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AA" w:rsidRPr="009540AA" w:rsidRDefault="009540AA" w:rsidP="009540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0AA">
        <w:rPr>
          <w:rFonts w:ascii="Times New Roman" w:hAnsi="Times New Roman" w:cs="Times New Roman"/>
          <w:b/>
          <w:sz w:val="24"/>
          <w:szCs w:val="24"/>
        </w:rPr>
        <w:t>МАТЕРИАЛЫ ДЛЯ С</w:t>
      </w:r>
      <w:r>
        <w:rPr>
          <w:rFonts w:ascii="Times New Roman" w:hAnsi="Times New Roman" w:cs="Times New Roman"/>
          <w:b/>
          <w:sz w:val="24"/>
          <w:szCs w:val="24"/>
        </w:rPr>
        <w:t>АМОСТОЯТЕЛЬНОЙ РАБОТЫ СТУДЕНТОВ</w:t>
      </w:r>
    </w:p>
    <w:p w:rsidR="009540AA" w:rsidRPr="009540AA" w:rsidRDefault="002465AC" w:rsidP="009540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I.</w:t>
      </w:r>
      <w:r w:rsidR="009540AA" w:rsidRPr="009540AA">
        <w:rPr>
          <w:rFonts w:ascii="Times New Roman" w:hAnsi="Times New Roman" w:cs="Times New Roman"/>
          <w:b/>
          <w:sz w:val="24"/>
          <w:szCs w:val="24"/>
        </w:rPr>
        <w:t>Темы докладов, рефератов.</w:t>
      </w:r>
      <w:proofErr w:type="gramEnd"/>
    </w:p>
    <w:p w:rsidR="009540AA" w:rsidRPr="009540AA" w:rsidRDefault="009540AA" w:rsidP="009540AA">
      <w:pPr>
        <w:pStyle w:val="a6"/>
        <w:ind w:left="0" w:firstLine="348"/>
        <w:jc w:val="both"/>
      </w:pPr>
      <w:r w:rsidRPr="009540AA">
        <w:rPr>
          <w:u w:val="single"/>
        </w:rPr>
        <w:t>Реферат</w:t>
      </w:r>
      <w:r w:rsidRPr="009540AA">
        <w:t xml:space="preserve"> (лат</w:t>
      </w:r>
      <w:proofErr w:type="gramStart"/>
      <w:r w:rsidRPr="009540AA">
        <w:t>.</w:t>
      </w:r>
      <w:proofErr w:type="gramEnd"/>
      <w:r w:rsidRPr="009540AA">
        <w:t xml:space="preserve"> - </w:t>
      </w:r>
      <w:proofErr w:type="gramStart"/>
      <w:r w:rsidRPr="009540AA">
        <w:t>д</w:t>
      </w:r>
      <w:proofErr w:type="gramEnd"/>
      <w:r w:rsidRPr="009540AA">
        <w:t>окладывать, сообщать) – 1) доклад на определенную тему, включающий обзор соответствующих литературных и других источников;</w:t>
      </w:r>
    </w:p>
    <w:p w:rsidR="009540AA" w:rsidRPr="009540AA" w:rsidRDefault="009540AA" w:rsidP="009540AA">
      <w:pPr>
        <w:pStyle w:val="a6"/>
        <w:ind w:left="0"/>
        <w:jc w:val="both"/>
      </w:pPr>
      <w:r w:rsidRPr="009540AA">
        <w:t>2) изложение содержания научной работы, книги и т.п.</w:t>
      </w:r>
    </w:p>
    <w:p w:rsidR="009540AA" w:rsidRPr="009540AA" w:rsidRDefault="009540AA" w:rsidP="009540AA">
      <w:pPr>
        <w:pStyle w:val="a6"/>
        <w:ind w:left="0"/>
        <w:jc w:val="both"/>
      </w:pPr>
      <w:r w:rsidRPr="009540AA">
        <w:rPr>
          <w:u w:val="single"/>
        </w:rPr>
        <w:t>Основная цель</w:t>
      </w:r>
      <w:r w:rsidRPr="009540AA">
        <w:t xml:space="preserve"> написания реферата заключается в привитии студентам навыков самостоятельной работы над литературой по историческим дисциплинам, умения анализировать, обобщать, давать собственную оценку различным историческим явлениям.</w:t>
      </w:r>
    </w:p>
    <w:p w:rsidR="009540AA" w:rsidRPr="009540AA" w:rsidRDefault="009540AA" w:rsidP="009540AA">
      <w:pPr>
        <w:pStyle w:val="a6"/>
        <w:ind w:left="0"/>
        <w:jc w:val="both"/>
      </w:pPr>
      <w:r w:rsidRPr="009540AA">
        <w:rPr>
          <w:u w:val="single"/>
        </w:rPr>
        <w:t>Доклад</w:t>
      </w:r>
      <w:r w:rsidRPr="009540AA">
        <w:t xml:space="preserve"> – сообщение на определенную тему, по объему несколько меньше, чем реферат. Допускается при подготовке доклада использование одного или двух источников.</w:t>
      </w:r>
    </w:p>
    <w:p w:rsidR="009540AA" w:rsidRPr="009540AA" w:rsidRDefault="009540AA" w:rsidP="009540AA">
      <w:pPr>
        <w:pStyle w:val="a6"/>
        <w:ind w:left="0"/>
        <w:jc w:val="both"/>
      </w:pPr>
      <w:r w:rsidRPr="009540AA">
        <w:rPr>
          <w:u w:val="single"/>
        </w:rPr>
        <w:t>Цель</w:t>
      </w:r>
      <w:r w:rsidRPr="009540AA">
        <w:t xml:space="preserve"> аналогичная цели написания реферата.</w:t>
      </w:r>
    </w:p>
    <w:p w:rsidR="009540AA" w:rsidRPr="009540AA" w:rsidRDefault="009540AA" w:rsidP="009540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0AA">
        <w:rPr>
          <w:rFonts w:ascii="Times New Roman" w:hAnsi="Times New Roman" w:cs="Times New Roman"/>
          <w:b/>
          <w:sz w:val="24"/>
          <w:szCs w:val="24"/>
        </w:rPr>
        <w:t>Доклады: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1.</w:t>
      </w:r>
      <w:r w:rsidRPr="009540AA">
        <w:rPr>
          <w:rFonts w:ascii="Times New Roman" w:hAnsi="Times New Roman" w:cs="Times New Roman"/>
          <w:sz w:val="24"/>
          <w:szCs w:val="24"/>
        </w:rPr>
        <w:tab/>
        <w:t>Особенности современного мира.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2.</w:t>
      </w:r>
      <w:r w:rsidRPr="009540AA">
        <w:rPr>
          <w:rFonts w:ascii="Times New Roman" w:hAnsi="Times New Roman" w:cs="Times New Roman"/>
          <w:sz w:val="24"/>
          <w:szCs w:val="24"/>
        </w:rPr>
        <w:tab/>
        <w:t>Предмет и сущность международных отношений в условиях глобализации.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Состояние науки о международных отношениях. Основные теоретические проблемы во внешней политике 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4.</w:t>
      </w:r>
      <w:r w:rsidRPr="009540AA">
        <w:rPr>
          <w:rFonts w:ascii="Times New Roman" w:hAnsi="Times New Roman" w:cs="Times New Roman"/>
          <w:sz w:val="24"/>
          <w:szCs w:val="24"/>
        </w:rPr>
        <w:tab/>
        <w:t>Концептуальные категории международных отношений.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5.</w:t>
      </w:r>
      <w:r w:rsidRPr="009540AA">
        <w:rPr>
          <w:rFonts w:ascii="Times New Roman" w:hAnsi="Times New Roman" w:cs="Times New Roman"/>
          <w:sz w:val="24"/>
          <w:szCs w:val="24"/>
        </w:rPr>
        <w:tab/>
        <w:t>Аналитические категории.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6.</w:t>
      </w:r>
      <w:r w:rsidRPr="009540AA">
        <w:rPr>
          <w:rFonts w:ascii="Times New Roman" w:hAnsi="Times New Roman" w:cs="Times New Roman"/>
          <w:sz w:val="24"/>
          <w:szCs w:val="24"/>
        </w:rPr>
        <w:tab/>
        <w:t>Практические категории.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7.</w:t>
      </w:r>
      <w:r w:rsidRPr="009540AA">
        <w:rPr>
          <w:rFonts w:ascii="Times New Roman" w:hAnsi="Times New Roman" w:cs="Times New Roman"/>
          <w:sz w:val="24"/>
          <w:szCs w:val="24"/>
        </w:rPr>
        <w:tab/>
        <w:t>место и роль системного принципа в теории международных отношений.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8.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 Принцип стратегии.</w:t>
      </w:r>
    </w:p>
    <w:p w:rsidR="009540AA" w:rsidRPr="009540AA" w:rsidRDefault="009540AA" w:rsidP="009540AA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9.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 Принцип прогностики.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10.</w:t>
      </w:r>
      <w:r w:rsidRPr="009540AA">
        <w:rPr>
          <w:rFonts w:ascii="Times New Roman" w:hAnsi="Times New Roman" w:cs="Times New Roman"/>
          <w:sz w:val="24"/>
          <w:szCs w:val="24"/>
        </w:rPr>
        <w:tab/>
        <w:t>Концепции реализма и неореализма в теории международных отношений.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11.</w:t>
      </w:r>
      <w:r w:rsidRPr="009540AA">
        <w:rPr>
          <w:rFonts w:ascii="Times New Roman" w:hAnsi="Times New Roman" w:cs="Times New Roman"/>
          <w:sz w:val="24"/>
          <w:szCs w:val="24"/>
        </w:rPr>
        <w:tab/>
        <w:t>Концепции либерализма и идеализма.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12.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Концепции марксизма и </w:t>
      </w:r>
      <w:proofErr w:type="spellStart"/>
      <w:r w:rsidRPr="009540AA">
        <w:rPr>
          <w:rFonts w:ascii="Times New Roman" w:hAnsi="Times New Roman" w:cs="Times New Roman"/>
          <w:sz w:val="24"/>
          <w:szCs w:val="24"/>
        </w:rPr>
        <w:t>неомарксизма</w:t>
      </w:r>
      <w:proofErr w:type="spellEnd"/>
      <w:r w:rsidRPr="009540AA">
        <w:rPr>
          <w:rFonts w:ascii="Times New Roman" w:hAnsi="Times New Roman" w:cs="Times New Roman"/>
          <w:sz w:val="24"/>
          <w:szCs w:val="24"/>
        </w:rPr>
        <w:t>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13.</w:t>
      </w:r>
      <w:r w:rsidRPr="009540AA">
        <w:rPr>
          <w:rFonts w:ascii="Times New Roman" w:hAnsi="Times New Roman" w:cs="Times New Roman"/>
          <w:sz w:val="24"/>
          <w:szCs w:val="24"/>
        </w:rPr>
        <w:tab/>
        <w:t>Феминизм и международные отношения.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14.</w:t>
      </w:r>
      <w:r w:rsidRPr="009540AA">
        <w:rPr>
          <w:rFonts w:ascii="Times New Roman" w:hAnsi="Times New Roman" w:cs="Times New Roman"/>
          <w:sz w:val="24"/>
          <w:szCs w:val="24"/>
        </w:rPr>
        <w:tab/>
        <w:t>Понятие интереса в теории международных отношений. Категории интересов.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15.</w:t>
      </w:r>
      <w:r w:rsidRPr="009540AA">
        <w:rPr>
          <w:rFonts w:ascii="Times New Roman" w:hAnsi="Times New Roman" w:cs="Times New Roman"/>
          <w:sz w:val="24"/>
          <w:szCs w:val="24"/>
        </w:rPr>
        <w:tab/>
        <w:t>Понятие приоритета. Приоритеты в международных отношениях.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16.</w:t>
      </w:r>
      <w:r w:rsidRPr="009540AA">
        <w:rPr>
          <w:rFonts w:ascii="Times New Roman" w:hAnsi="Times New Roman" w:cs="Times New Roman"/>
          <w:sz w:val="24"/>
          <w:szCs w:val="24"/>
        </w:rPr>
        <w:tab/>
        <w:t>Понятие системы в теории международных отношений. Качества системы международных отношений.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17.</w:t>
      </w:r>
      <w:r w:rsidRPr="009540AA">
        <w:rPr>
          <w:rFonts w:ascii="Times New Roman" w:hAnsi="Times New Roman" w:cs="Times New Roman"/>
          <w:sz w:val="24"/>
          <w:szCs w:val="24"/>
        </w:rPr>
        <w:tab/>
        <w:t>Особенности Вестфальской системы международных отношений.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18.</w:t>
      </w:r>
      <w:r w:rsidRPr="009540AA">
        <w:rPr>
          <w:rFonts w:ascii="Times New Roman" w:hAnsi="Times New Roman" w:cs="Times New Roman"/>
          <w:sz w:val="24"/>
          <w:szCs w:val="24"/>
        </w:rPr>
        <w:tab/>
        <w:t>Особенности Венской системы.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19.</w:t>
      </w:r>
      <w:r w:rsidRPr="009540AA">
        <w:rPr>
          <w:rFonts w:ascii="Times New Roman" w:hAnsi="Times New Roman" w:cs="Times New Roman"/>
          <w:sz w:val="24"/>
          <w:szCs w:val="24"/>
        </w:rPr>
        <w:tab/>
        <w:t>Особенности Крымской системы.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20.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Особенности </w:t>
      </w:r>
      <w:proofErr w:type="spellStart"/>
      <w:r w:rsidRPr="009540AA">
        <w:rPr>
          <w:rFonts w:ascii="Times New Roman" w:hAnsi="Times New Roman" w:cs="Times New Roman"/>
          <w:sz w:val="24"/>
          <w:szCs w:val="24"/>
        </w:rPr>
        <w:t>Версальско-Вашинггонской</w:t>
      </w:r>
      <w:proofErr w:type="spellEnd"/>
      <w:r w:rsidRPr="009540AA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lastRenderedPageBreak/>
        <w:t>21.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Особенности </w:t>
      </w:r>
      <w:proofErr w:type="spellStart"/>
      <w:r w:rsidRPr="009540AA">
        <w:rPr>
          <w:rFonts w:ascii="Times New Roman" w:hAnsi="Times New Roman" w:cs="Times New Roman"/>
          <w:sz w:val="24"/>
          <w:szCs w:val="24"/>
        </w:rPr>
        <w:t>Ялтинско-Потсдамской</w:t>
      </w:r>
      <w:proofErr w:type="spellEnd"/>
      <w:r w:rsidRPr="009540AA">
        <w:rPr>
          <w:rFonts w:ascii="Times New Roman" w:hAnsi="Times New Roman" w:cs="Times New Roman"/>
          <w:sz w:val="24"/>
          <w:szCs w:val="24"/>
        </w:rPr>
        <w:t xml:space="preserve"> или биполярной системы.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22.</w:t>
      </w:r>
      <w:r w:rsidRPr="009540AA">
        <w:rPr>
          <w:rFonts w:ascii="Times New Roman" w:hAnsi="Times New Roman" w:cs="Times New Roman"/>
          <w:sz w:val="24"/>
          <w:szCs w:val="24"/>
        </w:rPr>
        <w:tab/>
        <w:t>Проблемы формирования новой системы международных отношений в XXI веке.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23.</w:t>
      </w:r>
      <w:r w:rsidRPr="009540AA">
        <w:rPr>
          <w:rFonts w:ascii="Times New Roman" w:hAnsi="Times New Roman" w:cs="Times New Roman"/>
          <w:sz w:val="24"/>
          <w:szCs w:val="24"/>
        </w:rPr>
        <w:tab/>
        <w:t>Человек как центральный субъект международных отношений.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24.</w:t>
      </w:r>
      <w:r w:rsidRPr="009540AA">
        <w:rPr>
          <w:rFonts w:ascii="Times New Roman" w:hAnsi="Times New Roman" w:cs="Times New Roman"/>
          <w:sz w:val="24"/>
          <w:szCs w:val="24"/>
        </w:rPr>
        <w:tab/>
        <w:t>Особенности государства. Факторы, определяющие его место и роль в мире.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25.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Народ как субъект международных отношений. Проблема </w:t>
      </w:r>
      <w:proofErr w:type="spellStart"/>
      <w:r w:rsidRPr="009540AA">
        <w:rPr>
          <w:rFonts w:ascii="Times New Roman" w:hAnsi="Times New Roman" w:cs="Times New Roman"/>
          <w:sz w:val="24"/>
          <w:szCs w:val="24"/>
        </w:rPr>
        <w:t>мультинациональных</w:t>
      </w:r>
      <w:proofErr w:type="spellEnd"/>
      <w:r w:rsidRPr="009540AA">
        <w:rPr>
          <w:rFonts w:ascii="Times New Roman" w:hAnsi="Times New Roman" w:cs="Times New Roman"/>
          <w:sz w:val="24"/>
          <w:szCs w:val="24"/>
        </w:rPr>
        <w:t xml:space="preserve"> народов.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26.</w:t>
      </w:r>
      <w:r w:rsidRPr="009540AA">
        <w:rPr>
          <w:rFonts w:ascii="Times New Roman" w:hAnsi="Times New Roman" w:cs="Times New Roman"/>
          <w:sz w:val="24"/>
          <w:szCs w:val="24"/>
        </w:rPr>
        <w:tab/>
        <w:t>Международные организации.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27.</w:t>
      </w:r>
      <w:r w:rsidRPr="009540AA">
        <w:rPr>
          <w:rFonts w:ascii="Times New Roman" w:hAnsi="Times New Roman" w:cs="Times New Roman"/>
          <w:sz w:val="24"/>
          <w:szCs w:val="24"/>
        </w:rPr>
        <w:tab/>
        <w:t>ТНК, их роль и значение в современном мире.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28.</w:t>
      </w:r>
      <w:r w:rsidRPr="009540AA">
        <w:rPr>
          <w:rFonts w:ascii="Times New Roman" w:hAnsi="Times New Roman" w:cs="Times New Roman"/>
          <w:sz w:val="24"/>
          <w:szCs w:val="24"/>
        </w:rPr>
        <w:tab/>
        <w:t>Политические партии и организации.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29.</w:t>
      </w:r>
      <w:r w:rsidRPr="009540AA">
        <w:rPr>
          <w:rFonts w:ascii="Times New Roman" w:hAnsi="Times New Roman" w:cs="Times New Roman"/>
          <w:sz w:val="24"/>
          <w:szCs w:val="24"/>
        </w:rPr>
        <w:tab/>
        <w:t>Цивилизации как субъекты международных отношений.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30.</w:t>
      </w:r>
      <w:r w:rsidRPr="009540AA">
        <w:rPr>
          <w:rFonts w:ascii="Times New Roman" w:hAnsi="Times New Roman" w:cs="Times New Roman"/>
          <w:sz w:val="24"/>
          <w:szCs w:val="24"/>
        </w:rPr>
        <w:tab/>
        <w:t>Виды и формы международных отношений.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31.</w:t>
      </w:r>
      <w:r w:rsidRPr="009540AA">
        <w:rPr>
          <w:rFonts w:ascii="Times New Roman" w:hAnsi="Times New Roman" w:cs="Times New Roman"/>
          <w:sz w:val="24"/>
          <w:szCs w:val="24"/>
        </w:rPr>
        <w:tab/>
        <w:t>Североамериканская школа дипломатии.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32.</w:t>
      </w:r>
      <w:r w:rsidRPr="009540AA">
        <w:rPr>
          <w:rFonts w:ascii="Times New Roman" w:hAnsi="Times New Roman" w:cs="Times New Roman"/>
          <w:sz w:val="24"/>
          <w:szCs w:val="24"/>
        </w:rPr>
        <w:tab/>
        <w:t>Английская дипломатическая школа..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33.</w:t>
      </w:r>
      <w:r w:rsidRPr="009540AA">
        <w:rPr>
          <w:rFonts w:ascii="Times New Roman" w:hAnsi="Times New Roman" w:cs="Times New Roman"/>
          <w:sz w:val="24"/>
          <w:szCs w:val="24"/>
        </w:rPr>
        <w:tab/>
        <w:t>Французская дипломатическая школа.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34.</w:t>
      </w:r>
      <w:r w:rsidRPr="009540AA">
        <w:rPr>
          <w:rFonts w:ascii="Times New Roman" w:hAnsi="Times New Roman" w:cs="Times New Roman"/>
          <w:sz w:val="24"/>
          <w:szCs w:val="24"/>
        </w:rPr>
        <w:tab/>
        <w:t>Немецкая дипломатическая школа.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35.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Российская и советская дипломатические школы. 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36.</w:t>
      </w:r>
      <w:r w:rsidRPr="009540AA">
        <w:rPr>
          <w:rFonts w:ascii="Times New Roman" w:hAnsi="Times New Roman" w:cs="Times New Roman"/>
          <w:sz w:val="24"/>
          <w:szCs w:val="24"/>
        </w:rPr>
        <w:tab/>
        <w:t>Японская дипломатическая школа.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37.</w:t>
      </w:r>
      <w:r w:rsidRPr="009540AA">
        <w:rPr>
          <w:rFonts w:ascii="Times New Roman" w:hAnsi="Times New Roman" w:cs="Times New Roman"/>
          <w:sz w:val="24"/>
          <w:szCs w:val="24"/>
        </w:rPr>
        <w:tab/>
        <w:t>Понятие геополитики в теории международных отношений.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38.</w:t>
      </w:r>
      <w:r w:rsidRPr="009540AA">
        <w:rPr>
          <w:rFonts w:ascii="Times New Roman" w:hAnsi="Times New Roman" w:cs="Times New Roman"/>
          <w:sz w:val="24"/>
          <w:szCs w:val="24"/>
        </w:rPr>
        <w:tab/>
        <w:t>Государственный интерес в геополитике. Морские и сухопутные страны.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0AA">
        <w:rPr>
          <w:rFonts w:ascii="Times New Roman" w:hAnsi="Times New Roman" w:cs="Times New Roman"/>
          <w:b/>
          <w:sz w:val="24"/>
          <w:szCs w:val="24"/>
        </w:rPr>
        <w:t>Рефераты: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39.</w:t>
      </w:r>
      <w:r w:rsidRPr="009540AA">
        <w:rPr>
          <w:rFonts w:ascii="Times New Roman" w:hAnsi="Times New Roman" w:cs="Times New Roman"/>
          <w:sz w:val="24"/>
          <w:szCs w:val="24"/>
        </w:rPr>
        <w:tab/>
        <w:t>Эндемическое поле в геополитике.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40.</w:t>
      </w:r>
      <w:r w:rsidRPr="009540AA">
        <w:rPr>
          <w:rFonts w:ascii="Times New Roman" w:hAnsi="Times New Roman" w:cs="Times New Roman"/>
          <w:sz w:val="24"/>
          <w:szCs w:val="24"/>
        </w:rPr>
        <w:tab/>
        <w:t>Пограничное поле.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41.</w:t>
      </w:r>
      <w:r w:rsidRPr="009540AA">
        <w:rPr>
          <w:rFonts w:ascii="Times New Roman" w:hAnsi="Times New Roman" w:cs="Times New Roman"/>
          <w:sz w:val="24"/>
          <w:szCs w:val="24"/>
        </w:rPr>
        <w:tab/>
        <w:t>Перекрестное поле.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42.</w:t>
      </w:r>
      <w:r w:rsidRPr="009540AA">
        <w:rPr>
          <w:rFonts w:ascii="Times New Roman" w:hAnsi="Times New Roman" w:cs="Times New Roman"/>
          <w:sz w:val="24"/>
          <w:szCs w:val="24"/>
        </w:rPr>
        <w:tab/>
        <w:t>Тотальное поле.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43.</w:t>
      </w:r>
      <w:r w:rsidRPr="009540A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40AA">
        <w:rPr>
          <w:rFonts w:ascii="Times New Roman" w:hAnsi="Times New Roman" w:cs="Times New Roman"/>
          <w:sz w:val="24"/>
          <w:szCs w:val="24"/>
        </w:rPr>
        <w:t>Мегаполе</w:t>
      </w:r>
      <w:proofErr w:type="spellEnd"/>
      <w:r w:rsidRPr="009540AA">
        <w:rPr>
          <w:rFonts w:ascii="Times New Roman" w:hAnsi="Times New Roman" w:cs="Times New Roman"/>
          <w:sz w:val="24"/>
          <w:szCs w:val="24"/>
        </w:rPr>
        <w:t>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44.</w:t>
      </w:r>
      <w:r w:rsidRPr="009540AA">
        <w:rPr>
          <w:rFonts w:ascii="Times New Roman" w:hAnsi="Times New Roman" w:cs="Times New Roman"/>
          <w:sz w:val="24"/>
          <w:szCs w:val="24"/>
        </w:rPr>
        <w:tab/>
        <w:t>Формы контроля в геополитике.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45.</w:t>
      </w:r>
      <w:r w:rsidRPr="009540AA">
        <w:rPr>
          <w:rFonts w:ascii="Times New Roman" w:hAnsi="Times New Roman" w:cs="Times New Roman"/>
          <w:sz w:val="24"/>
          <w:szCs w:val="24"/>
        </w:rPr>
        <w:tab/>
        <w:t>Понятие интеграции в теории международных отношений. Основные предпосылки интеграции.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46.</w:t>
      </w:r>
      <w:r w:rsidRPr="009540AA">
        <w:rPr>
          <w:rFonts w:ascii="Times New Roman" w:hAnsi="Times New Roman" w:cs="Times New Roman"/>
          <w:sz w:val="24"/>
          <w:szCs w:val="24"/>
        </w:rPr>
        <w:tab/>
        <w:t>Проблемы интеграции.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47.</w:t>
      </w:r>
      <w:r w:rsidRPr="009540AA">
        <w:rPr>
          <w:rFonts w:ascii="Times New Roman" w:hAnsi="Times New Roman" w:cs="Times New Roman"/>
          <w:sz w:val="24"/>
          <w:szCs w:val="24"/>
        </w:rPr>
        <w:tab/>
        <w:t>Понятие дезинтеграции, ее влияние на международные отношения.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48.</w:t>
      </w:r>
      <w:r w:rsidRPr="009540AA">
        <w:rPr>
          <w:rFonts w:ascii="Times New Roman" w:hAnsi="Times New Roman" w:cs="Times New Roman"/>
          <w:sz w:val="24"/>
          <w:szCs w:val="24"/>
        </w:rPr>
        <w:tab/>
        <w:t>Понятие конфликта в международных отношениях. Изменение природы конфликта.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lastRenderedPageBreak/>
        <w:t>49.</w:t>
      </w:r>
      <w:r w:rsidRPr="009540AA">
        <w:rPr>
          <w:rFonts w:ascii="Times New Roman" w:hAnsi="Times New Roman" w:cs="Times New Roman"/>
          <w:sz w:val="24"/>
          <w:szCs w:val="24"/>
        </w:rPr>
        <w:tab/>
        <w:t>Исторические причины конфликта.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50.</w:t>
      </w:r>
      <w:r w:rsidRPr="009540AA">
        <w:rPr>
          <w:rFonts w:ascii="Times New Roman" w:hAnsi="Times New Roman" w:cs="Times New Roman"/>
          <w:sz w:val="24"/>
          <w:szCs w:val="24"/>
        </w:rPr>
        <w:tab/>
        <w:t>Социально-экономические причины конфликта.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51.</w:t>
      </w:r>
      <w:r w:rsidRPr="009540AA">
        <w:rPr>
          <w:rFonts w:ascii="Times New Roman" w:hAnsi="Times New Roman" w:cs="Times New Roman"/>
          <w:sz w:val="24"/>
          <w:szCs w:val="24"/>
        </w:rPr>
        <w:tab/>
        <w:t>Государственно-политические причины конфликта.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52.</w:t>
      </w:r>
      <w:r w:rsidRPr="009540AA">
        <w:rPr>
          <w:rFonts w:ascii="Times New Roman" w:hAnsi="Times New Roman" w:cs="Times New Roman"/>
          <w:sz w:val="24"/>
          <w:szCs w:val="24"/>
        </w:rPr>
        <w:tab/>
        <w:t>Внешнеэкономические причины.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53.</w:t>
      </w:r>
      <w:r w:rsidRPr="009540AA">
        <w:rPr>
          <w:rFonts w:ascii="Times New Roman" w:hAnsi="Times New Roman" w:cs="Times New Roman"/>
          <w:sz w:val="24"/>
          <w:szCs w:val="24"/>
        </w:rPr>
        <w:tab/>
        <w:t>Конфликт цивилизаций.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54.</w:t>
      </w:r>
      <w:r w:rsidRPr="009540AA">
        <w:rPr>
          <w:rFonts w:ascii="Times New Roman" w:hAnsi="Times New Roman" w:cs="Times New Roman"/>
          <w:sz w:val="24"/>
          <w:szCs w:val="24"/>
        </w:rPr>
        <w:tab/>
        <w:t>Терроризм и международные отношения.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55.</w:t>
      </w:r>
      <w:r w:rsidRPr="009540AA">
        <w:rPr>
          <w:rFonts w:ascii="Times New Roman" w:hAnsi="Times New Roman" w:cs="Times New Roman"/>
          <w:sz w:val="24"/>
          <w:szCs w:val="24"/>
        </w:rPr>
        <w:tab/>
        <w:t>Основные методики урегулирования конфликтов.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56.</w:t>
      </w:r>
      <w:r w:rsidRPr="009540AA">
        <w:rPr>
          <w:rFonts w:ascii="Times New Roman" w:hAnsi="Times New Roman" w:cs="Times New Roman"/>
          <w:sz w:val="24"/>
          <w:szCs w:val="24"/>
        </w:rPr>
        <w:tab/>
        <w:t>Основные теории принятия решения.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57.</w:t>
      </w:r>
      <w:r w:rsidRPr="009540AA">
        <w:rPr>
          <w:rFonts w:ascii="Times New Roman" w:hAnsi="Times New Roman" w:cs="Times New Roman"/>
          <w:sz w:val="24"/>
          <w:szCs w:val="24"/>
        </w:rPr>
        <w:tab/>
        <w:t>Основные методы принятия решений во внешней политике.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58.</w:t>
      </w:r>
      <w:r w:rsidRPr="009540AA">
        <w:rPr>
          <w:rFonts w:ascii="Times New Roman" w:hAnsi="Times New Roman" w:cs="Times New Roman"/>
          <w:sz w:val="24"/>
          <w:szCs w:val="24"/>
        </w:rPr>
        <w:tab/>
        <w:t>Сущность анализа внешней политики, его основные направления.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59.</w:t>
      </w:r>
      <w:r w:rsidRPr="009540AA">
        <w:rPr>
          <w:rFonts w:ascii="Times New Roman" w:hAnsi="Times New Roman" w:cs="Times New Roman"/>
          <w:sz w:val="24"/>
          <w:szCs w:val="24"/>
        </w:rPr>
        <w:tab/>
        <w:t xml:space="preserve">Государственно-правовой механизм принятия решений во внешней политике </w:t>
      </w:r>
    </w:p>
    <w:p w:rsidR="009540AA" w:rsidRPr="009540AA" w:rsidRDefault="009540AA" w:rsidP="009540AA">
      <w:pPr>
        <w:tabs>
          <w:tab w:val="left" w:pos="284"/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0AA">
        <w:rPr>
          <w:rFonts w:ascii="Times New Roman" w:hAnsi="Times New Roman" w:cs="Times New Roman"/>
          <w:sz w:val="24"/>
          <w:szCs w:val="24"/>
        </w:rPr>
        <w:t>60.</w:t>
      </w:r>
      <w:r w:rsidRPr="009540AA">
        <w:rPr>
          <w:rFonts w:ascii="Times New Roman" w:hAnsi="Times New Roman" w:cs="Times New Roman"/>
          <w:sz w:val="24"/>
          <w:szCs w:val="24"/>
        </w:rPr>
        <w:tab/>
        <w:t>Внешнеполитический процесс.</w:t>
      </w:r>
    </w:p>
    <w:p w:rsidR="002465AC" w:rsidRPr="007A1042" w:rsidRDefault="002465AC" w:rsidP="009540AA">
      <w:pPr>
        <w:pStyle w:val="10"/>
        <w:keepNext/>
        <w:keepLines/>
        <w:shd w:val="clear" w:color="auto" w:fill="auto"/>
        <w:spacing w:after="0" w:line="240" w:lineRule="auto"/>
        <w:ind w:right="140"/>
        <w:jc w:val="left"/>
        <w:rPr>
          <w:rFonts w:ascii="Times New Roman" w:hAnsi="Times New Roman" w:cs="Times New Roman"/>
          <w:sz w:val="24"/>
          <w:szCs w:val="24"/>
        </w:rPr>
      </w:pPr>
    </w:p>
    <w:p w:rsidR="009540AA" w:rsidRDefault="002465AC" w:rsidP="009540AA">
      <w:pPr>
        <w:pStyle w:val="10"/>
        <w:keepNext/>
        <w:keepLines/>
        <w:shd w:val="clear" w:color="auto" w:fill="auto"/>
        <w:spacing w:after="0" w:line="240" w:lineRule="auto"/>
        <w:ind w:right="1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A10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Терминологический диктант</w:t>
      </w:r>
    </w:p>
    <w:p w:rsidR="002465AC" w:rsidRPr="00BA7877" w:rsidRDefault="002465AC" w:rsidP="002465AC">
      <w:pPr>
        <w:keepNext/>
        <w:keepLines/>
        <w:widowControl w:val="0"/>
        <w:spacing w:after="0" w:line="240" w:lineRule="auto"/>
        <w:ind w:left="4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0" w:name="bookmark91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СЛОВАРЬ ОСНОВНЫХ ТЕРМИНОВ</w:t>
      </w:r>
      <w:bookmarkEnd w:id="0"/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spell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>Атлантизм</w:t>
      </w:r>
      <w:proofErr w:type="spellEnd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— сложное геополитическое понятие, означающее противоположную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евразий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ству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идею объединения стран с либерально-демократической идеологией.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Баланс сил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— понятие, означающее определенную форму или конфигурацию (биполярную,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многоплярную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и пр.) Распределения мощи между важнейшими государствами-участниками международных отношений.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Биполярная система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(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биполяризм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, или же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двухполярность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) — геополитическая конструк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 xml:space="preserve">ция, отражающая дуализм отношений между государствами с различным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общественно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политическим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строем, или же дуализм существования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талассократии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теллурократии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, т. е. государств, ориентированных на морскую и сухопутную внешнюю политику.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«Вечный мир»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понятие, связанное с либерально-идеалистической школой, в основе ко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торого лежит убеждение в возможности достижения вечного мира между людьми, достижи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мого путем правового или же морального регулирования международных отношений.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Внешняя политика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практическое воплощение основных принципов международной по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литики государства, отражающих его национальные интересы.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Географический детерминизм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теоретическое направление, обосновывавшее обусловлен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ность внешнеполитического положения государства его географическим местоположением.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Геополитика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одна из теоретических школ, исследующих международные отношения с позиций географического детерминизма.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Глобализм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современная доктрина, где рассматривается процесс расширения и углубле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ния международных связей и институтов в единое пространство.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Дельфийский метод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метод изучения проблем международных отношений несколькими экспертами, предполагающий систематическое обсуждение и контроль, на основе которых вырабатывается окончательная оценка и практические рекомендации.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gram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Договорной порядок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особая система отношений между участниками (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акторами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) между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народных отношений, существующая на основе определенных договорных обязательств.</w:t>
      </w:r>
      <w:proofErr w:type="gramEnd"/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Доктрина суверенитета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ключевое понятие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,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означающее принцип территориального су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веренитета в отношениях между государствами.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«Европейский концерт наций»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понятие, отражающее систему политического равнове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 xml:space="preserve">сия европейских государств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val="en-US" w:eastAsia="ru-RU"/>
        </w:rPr>
        <w:t>XIX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в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«Европейский мир»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— термин, используемый сторонниками доктрины «единой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европы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» и означающий общее для всех европейских государств со сходными политико-правовыми сис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lastRenderedPageBreak/>
        <w:t>темами управление.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Естественное право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система взглядов, в основе которых лежит идея о моральном и поли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тическом единстве человечества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,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а также о том, что естественные права человека выше пре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рогатив государства.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Межгосударственные взаимодействия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термин, синонимичный категории «международ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ные отношения».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Международная разрядка напряженности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термин, разработанный учеными в 1970-е гг. И означающий новую парадигму международных отношений, связанную с размыванием би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полярности и успешным развитием международного сотрудничества.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Международная система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термин, разработанный на основе системного подхода к меж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дународным отношениям и означающий определенную политическую систему с определен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ной совокупностью отношений, находящихся в непрерывном взаимодействии со своей внешней средой через механизмы «входов» и «выходов».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Международные отношения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это система реальных связей между государствами, соз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дающих своего рода среду, пространство, в котором существует мировая политика.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Мировая политика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наиболее употребляемое понятие политической науки, означающее взаимодействие государств на международной арене.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spell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>Многополярность</w:t>
      </w:r>
      <w:proofErr w:type="spellEnd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современная теоретическая концепция, предполагающая сосущество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вание нескольких больших пространств.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spellStart"/>
      <w:proofErr w:type="gram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>Мондиализм</w:t>
      </w:r>
      <w:proofErr w:type="spellEnd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(от фр. «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val="en-US" w:eastAsia="ru-RU"/>
        </w:rPr>
        <w:t>monde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)», от англ. «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val="en-US" w:eastAsia="ru-RU"/>
        </w:rPr>
        <w:t>world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») — концепция, в основе которой лежит идея объединения всех государств и народов в единое планетарное образование с установлением мирового правительства.</w:t>
      </w:r>
      <w:proofErr w:type="gramEnd"/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gram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Национальная мощь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категория, родственная «силе государства» и означающая на языке школы политического реализма определенный уровень экономической, военной, политиче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ской, демографической, культурной и т. д. силы государства-нации.</w:t>
      </w:r>
      <w:proofErr w:type="gramEnd"/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Национальный интерес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объективная данность, основанная на своеобразии географиче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ского, экономического, политического и культурного развития государства, лежащая в осно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ве его международной политики.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spell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>Неоантлантизм</w:t>
      </w:r>
      <w:proofErr w:type="spellEnd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— современная версия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атлантизма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, отвергающая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мондиализм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как прежде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временный и невыполнимый сценарий.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spell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>Неоконструктивизм</w:t>
      </w:r>
      <w:proofErr w:type="spellEnd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современная версия конструктивизма, рассматривающего взаимоза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висимость между государственными интересами и социальными структурами.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spell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>Неомондиализм</w:t>
      </w:r>
      <w:proofErr w:type="spellEnd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— современная версия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мондиализма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, основанная на идее роста взаимозави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симости государств, национальных и транснациональных объединений.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«Новое политическое мышление»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понятие, связанное с внешнеполитическим курсом М. С. Горбачева середины 1980-х гг., означающее политику открытости внешнему миру и базирующееся на теории демократического мира.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Полюс силы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— геополитический термин, означающий существование в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современном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гео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пространстве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отдельных политических центров (государств или регионов), определяющих характер международных отношений и притягивающих в орбиту своих интересов других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ак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торов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 xml:space="preserve"> международных отношений.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Построение сценариев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прогностический метод, заключающийся в построении мысли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тельных моделей развития международных событий.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Революционная парадигма международных отношений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система взглядов, базирую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щихся на представлении о международных отношениях как отношениях классовой борьбы, детерминированной конфликтностью международной среды.</w:t>
      </w:r>
    </w:p>
    <w:p w:rsidR="002465AC" w:rsidRPr="00BA7877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Системный подход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один из основных методов в современной теории, рассматривающий международные отношения как определенную систему, состоящую из совокупности элемен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тов, находящихся во взаимодействии друг с другом.</w:t>
      </w:r>
    </w:p>
    <w:p w:rsidR="002465AC" w:rsidRDefault="002465AC" w:rsidP="002465AC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Cs w:val="23"/>
          <w:lang w:eastAsia="ru-RU"/>
        </w:rPr>
      </w:pPr>
      <w:proofErr w:type="spellStart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>Транснационализм</w:t>
      </w:r>
      <w:proofErr w:type="spellEnd"/>
      <w:r w:rsidRPr="001344AA">
        <w:rPr>
          <w:rFonts w:ascii="Times New Roman" w:eastAsia="Times New Roman" w:hAnsi="Times New Roman" w:cs="Times New Roman"/>
          <w:b/>
          <w:bCs/>
          <w:color w:val="000000"/>
          <w:szCs w:val="23"/>
          <w:lang w:eastAsia="ru-RU"/>
        </w:rPr>
        <w:t xml:space="preserve"> 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t>— школа, близкая в своей основе к глобализму и означающая идею объединения государств в условиях новых глобальных угроз, когда сотрудничество приобре</w:t>
      </w:r>
      <w:r w:rsidRPr="00BA7877">
        <w:rPr>
          <w:rFonts w:ascii="Times New Roman" w:eastAsia="Times New Roman" w:hAnsi="Times New Roman" w:cs="Times New Roman"/>
          <w:color w:val="000000"/>
          <w:szCs w:val="23"/>
          <w:lang w:eastAsia="ru-RU"/>
        </w:rPr>
        <w:softHyphen/>
        <w:t>тает характер транснациональных связей, где число участников практически бесконечно и не существует национальных границ в рамках глобального мира.</w:t>
      </w:r>
    </w:p>
    <w:p w:rsidR="002465AC" w:rsidRDefault="002465AC" w:rsidP="002465AC"/>
    <w:p w:rsidR="002465AC" w:rsidRPr="009540AA" w:rsidRDefault="002465AC" w:rsidP="009540AA">
      <w:pPr>
        <w:pStyle w:val="10"/>
        <w:keepNext/>
        <w:keepLines/>
        <w:shd w:val="clear" w:color="auto" w:fill="auto"/>
        <w:spacing w:after="0" w:line="240" w:lineRule="auto"/>
        <w:ind w:right="140"/>
        <w:jc w:val="left"/>
        <w:rPr>
          <w:rFonts w:ascii="Times New Roman" w:hAnsi="Times New Roman" w:cs="Times New Roman"/>
          <w:sz w:val="24"/>
          <w:szCs w:val="24"/>
        </w:rPr>
      </w:pPr>
    </w:p>
    <w:p w:rsidR="009540AA" w:rsidRPr="009540AA" w:rsidRDefault="009540AA" w:rsidP="009540AA">
      <w:pPr>
        <w:pStyle w:val="10"/>
        <w:keepNext/>
        <w:keepLines/>
        <w:shd w:val="clear" w:color="auto" w:fill="auto"/>
        <w:spacing w:after="0" w:line="240" w:lineRule="auto"/>
        <w:ind w:right="140"/>
        <w:jc w:val="left"/>
        <w:rPr>
          <w:rFonts w:ascii="Times New Roman" w:hAnsi="Times New Roman" w:cs="Times New Roman"/>
          <w:sz w:val="24"/>
          <w:szCs w:val="24"/>
        </w:rPr>
      </w:pPr>
    </w:p>
    <w:p w:rsidR="00AF716B" w:rsidRPr="009540AA" w:rsidRDefault="002465AC" w:rsidP="009540AA">
      <w:pPr>
        <w:pStyle w:val="10"/>
        <w:keepNext/>
        <w:keepLines/>
        <w:shd w:val="clear" w:color="auto" w:fill="auto"/>
        <w:spacing w:after="0" w:line="240" w:lineRule="auto"/>
        <w:ind w:right="1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A1042">
        <w:rPr>
          <w:rFonts w:ascii="Times New Roman" w:hAnsi="Times New Roman" w:cs="Times New Roman"/>
          <w:sz w:val="24"/>
          <w:szCs w:val="24"/>
        </w:rPr>
        <w:t>.</w:t>
      </w:r>
      <w:r w:rsidR="007C2793" w:rsidRPr="009540AA">
        <w:rPr>
          <w:rFonts w:ascii="Times New Roman" w:hAnsi="Times New Roman" w:cs="Times New Roman"/>
          <w:sz w:val="24"/>
          <w:szCs w:val="24"/>
        </w:rPr>
        <w:t>Рецензия на избранные учебные пособия</w:t>
      </w:r>
    </w:p>
    <w:p w:rsidR="007C2793" w:rsidRPr="009540AA" w:rsidRDefault="007C2793" w:rsidP="009540AA">
      <w:pPr>
        <w:pStyle w:val="10"/>
        <w:keepNext/>
        <w:keepLines/>
        <w:shd w:val="clear" w:color="auto" w:fill="auto"/>
        <w:spacing w:after="0" w:line="240" w:lineRule="auto"/>
        <w:ind w:right="140"/>
        <w:jc w:val="left"/>
        <w:rPr>
          <w:rFonts w:ascii="Times New Roman" w:hAnsi="Times New Roman" w:cs="Times New Roman"/>
          <w:sz w:val="24"/>
          <w:szCs w:val="24"/>
        </w:rPr>
      </w:pP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>Введение в теорию международных отношений и анализ внешней политики : учеб. посо</w:t>
      </w:r>
      <w:r w:rsidRPr="009540AA">
        <w:rPr>
          <w:sz w:val="24"/>
          <w:szCs w:val="24"/>
        </w:rPr>
        <w:softHyphen/>
        <w:t xml:space="preserve">бие / [Н. А. </w:t>
      </w:r>
      <w:proofErr w:type="spellStart"/>
      <w:r w:rsidRPr="009540AA">
        <w:rPr>
          <w:sz w:val="24"/>
          <w:szCs w:val="24"/>
        </w:rPr>
        <w:t>Ломагин</w:t>
      </w:r>
      <w:proofErr w:type="spellEnd"/>
      <w:r w:rsidRPr="009540AA">
        <w:rPr>
          <w:sz w:val="24"/>
          <w:szCs w:val="24"/>
        </w:rPr>
        <w:t xml:space="preserve">, В. Е. Кузнецов, А. В. Лисовский и др. ; </w:t>
      </w:r>
      <w:proofErr w:type="spellStart"/>
      <w:r w:rsidRPr="009540AA">
        <w:rPr>
          <w:sz w:val="24"/>
          <w:szCs w:val="24"/>
        </w:rPr>
        <w:t>науч</w:t>
      </w:r>
      <w:proofErr w:type="gramStart"/>
      <w:r w:rsidRPr="009540AA">
        <w:rPr>
          <w:sz w:val="24"/>
          <w:szCs w:val="24"/>
        </w:rPr>
        <w:t>.р</w:t>
      </w:r>
      <w:proofErr w:type="gramEnd"/>
      <w:r w:rsidRPr="009540AA">
        <w:rPr>
          <w:sz w:val="24"/>
          <w:szCs w:val="24"/>
        </w:rPr>
        <w:t>ед</w:t>
      </w:r>
      <w:proofErr w:type="spellEnd"/>
      <w:r w:rsidRPr="009540AA">
        <w:rPr>
          <w:sz w:val="24"/>
          <w:szCs w:val="24"/>
        </w:rPr>
        <w:t xml:space="preserve">. Н. А. </w:t>
      </w:r>
      <w:proofErr w:type="spellStart"/>
      <w:r w:rsidRPr="009540AA">
        <w:rPr>
          <w:sz w:val="24"/>
          <w:szCs w:val="24"/>
        </w:rPr>
        <w:t>Ломагин</w:t>
      </w:r>
      <w:proofErr w:type="spellEnd"/>
      <w:r w:rsidRPr="009540AA">
        <w:rPr>
          <w:sz w:val="24"/>
          <w:szCs w:val="24"/>
        </w:rPr>
        <w:t xml:space="preserve">]. — СПб. : [Б. и.], 2001. — 164 </w:t>
      </w:r>
      <w:proofErr w:type="gramStart"/>
      <w:r w:rsidRPr="009540AA">
        <w:rPr>
          <w:sz w:val="24"/>
          <w:szCs w:val="24"/>
        </w:rPr>
        <w:t>с</w:t>
      </w:r>
      <w:proofErr w:type="gramEnd"/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>Международные отношения: теории, конфликты, движения, организации : учеб</w:t>
      </w:r>
      <w:proofErr w:type="gramStart"/>
      <w:r w:rsidRPr="009540AA">
        <w:rPr>
          <w:sz w:val="24"/>
          <w:szCs w:val="24"/>
        </w:rPr>
        <w:t>.</w:t>
      </w:r>
      <w:proofErr w:type="gramEnd"/>
      <w:r w:rsidRPr="009540AA">
        <w:rPr>
          <w:sz w:val="24"/>
          <w:szCs w:val="24"/>
        </w:rPr>
        <w:t xml:space="preserve"> </w:t>
      </w:r>
      <w:proofErr w:type="gramStart"/>
      <w:r w:rsidRPr="009540AA">
        <w:rPr>
          <w:sz w:val="24"/>
          <w:szCs w:val="24"/>
        </w:rPr>
        <w:t>п</w:t>
      </w:r>
      <w:proofErr w:type="gramEnd"/>
      <w:r w:rsidRPr="009540AA">
        <w:rPr>
          <w:sz w:val="24"/>
          <w:szCs w:val="24"/>
        </w:rPr>
        <w:t xml:space="preserve">особие / П. А. Цыганков [и др.] ; под ред. П. А. Цыганкова. — Изд. 2-е, </w:t>
      </w:r>
      <w:proofErr w:type="spellStart"/>
      <w:r w:rsidRPr="009540AA">
        <w:rPr>
          <w:sz w:val="24"/>
          <w:szCs w:val="24"/>
        </w:rPr>
        <w:t>перераб</w:t>
      </w:r>
      <w:proofErr w:type="spellEnd"/>
      <w:r w:rsidRPr="009540AA">
        <w:rPr>
          <w:sz w:val="24"/>
          <w:szCs w:val="24"/>
        </w:rPr>
        <w:t>. и доп. — М.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ИНФРА-М [и др.], 2007. — 319 </w:t>
      </w:r>
      <w:r w:rsidRPr="009540AA">
        <w:rPr>
          <w:sz w:val="24"/>
          <w:szCs w:val="24"/>
          <w:lang w:val="en-US"/>
        </w:rPr>
        <w:t>c</w:t>
      </w:r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rPr>
          <w:sz w:val="24"/>
          <w:szCs w:val="24"/>
        </w:rPr>
      </w:pPr>
      <w:r w:rsidRPr="009540AA">
        <w:rPr>
          <w:sz w:val="24"/>
          <w:szCs w:val="24"/>
        </w:rPr>
        <w:t>Мировая политика и международные отношения : учеб</w:t>
      </w:r>
      <w:proofErr w:type="gramStart"/>
      <w:r w:rsidRPr="009540AA">
        <w:rPr>
          <w:sz w:val="24"/>
          <w:szCs w:val="24"/>
        </w:rPr>
        <w:t>.</w:t>
      </w:r>
      <w:proofErr w:type="gramEnd"/>
      <w:r w:rsidRPr="009540AA">
        <w:rPr>
          <w:sz w:val="24"/>
          <w:szCs w:val="24"/>
        </w:rPr>
        <w:t xml:space="preserve"> </w:t>
      </w:r>
      <w:proofErr w:type="gramStart"/>
      <w:r w:rsidRPr="009540AA">
        <w:rPr>
          <w:sz w:val="24"/>
          <w:szCs w:val="24"/>
        </w:rPr>
        <w:t>п</w:t>
      </w:r>
      <w:proofErr w:type="gramEnd"/>
      <w:r w:rsidRPr="009540AA">
        <w:rPr>
          <w:sz w:val="24"/>
          <w:szCs w:val="24"/>
        </w:rPr>
        <w:t xml:space="preserve">особие / под ред. С. А. </w:t>
      </w:r>
      <w:proofErr w:type="spellStart"/>
      <w:r w:rsidRPr="009540AA">
        <w:rPr>
          <w:sz w:val="24"/>
          <w:szCs w:val="24"/>
        </w:rPr>
        <w:t>Ланцова</w:t>
      </w:r>
      <w:proofErr w:type="spellEnd"/>
      <w:r w:rsidRPr="009540AA">
        <w:rPr>
          <w:sz w:val="24"/>
          <w:szCs w:val="24"/>
        </w:rPr>
        <w:t>,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696"/>
          <w:tab w:val="left" w:pos="643"/>
        </w:tabs>
        <w:spacing w:before="0" w:after="0" w:line="240" w:lineRule="auto"/>
        <w:rPr>
          <w:sz w:val="24"/>
          <w:szCs w:val="24"/>
        </w:rPr>
      </w:pPr>
      <w:r w:rsidRPr="009540AA">
        <w:rPr>
          <w:sz w:val="24"/>
          <w:szCs w:val="24"/>
        </w:rPr>
        <w:t>В.</w:t>
      </w:r>
      <w:r w:rsidRPr="009540AA">
        <w:rPr>
          <w:sz w:val="24"/>
          <w:szCs w:val="24"/>
        </w:rPr>
        <w:tab/>
        <w:t xml:space="preserve">А. </w:t>
      </w:r>
      <w:proofErr w:type="spellStart"/>
      <w:r w:rsidRPr="009540AA">
        <w:rPr>
          <w:sz w:val="24"/>
          <w:szCs w:val="24"/>
        </w:rPr>
        <w:t>Ачкасова</w:t>
      </w:r>
      <w:proofErr w:type="spellEnd"/>
      <w:r w:rsidRPr="009540AA">
        <w:rPr>
          <w:sz w:val="24"/>
          <w:szCs w:val="24"/>
        </w:rPr>
        <w:t xml:space="preserve">. — М.; СПб.: Питер, 2006. — 448 </w:t>
      </w:r>
      <w:proofErr w:type="gramStart"/>
      <w:r w:rsidRPr="009540AA">
        <w:rPr>
          <w:sz w:val="24"/>
          <w:szCs w:val="24"/>
        </w:rPr>
        <w:t>с</w:t>
      </w:r>
      <w:proofErr w:type="gramEnd"/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>Мировая политика: теория, методология, прикладной анализ / [А. А. Кокошин [и др.]</w:t>
      </w:r>
      <w:proofErr w:type="gramStart"/>
      <w:r w:rsidRPr="009540AA">
        <w:rPr>
          <w:sz w:val="24"/>
          <w:szCs w:val="24"/>
        </w:rPr>
        <w:t xml:space="preserve"> ;</w:t>
      </w:r>
      <w:proofErr w:type="gramEnd"/>
      <w:r w:rsidRPr="009540AA">
        <w:rPr>
          <w:sz w:val="24"/>
          <w:szCs w:val="24"/>
        </w:rPr>
        <w:t xml:space="preserve"> отв. ред. А. А. Кокошин, А. Д. </w:t>
      </w:r>
      <w:proofErr w:type="spellStart"/>
      <w:r w:rsidRPr="009540AA">
        <w:rPr>
          <w:sz w:val="24"/>
          <w:szCs w:val="24"/>
        </w:rPr>
        <w:t>Богатуров</w:t>
      </w:r>
      <w:proofErr w:type="spellEnd"/>
      <w:r w:rsidRPr="009540AA">
        <w:rPr>
          <w:sz w:val="24"/>
          <w:szCs w:val="24"/>
        </w:rPr>
        <w:t xml:space="preserve"> ; </w:t>
      </w:r>
      <w:proofErr w:type="spellStart"/>
      <w:r w:rsidRPr="009540AA">
        <w:rPr>
          <w:sz w:val="24"/>
          <w:szCs w:val="24"/>
        </w:rPr>
        <w:t>Ин-т</w:t>
      </w:r>
      <w:proofErr w:type="spellEnd"/>
      <w:r w:rsidRPr="009540AA">
        <w:rPr>
          <w:sz w:val="24"/>
          <w:szCs w:val="24"/>
        </w:rPr>
        <w:t xml:space="preserve"> проблем </w:t>
      </w:r>
      <w:proofErr w:type="spellStart"/>
      <w:r w:rsidRPr="009540AA">
        <w:rPr>
          <w:sz w:val="24"/>
          <w:szCs w:val="24"/>
        </w:rPr>
        <w:t>междунар</w:t>
      </w:r>
      <w:proofErr w:type="spellEnd"/>
      <w:r w:rsidRPr="009540AA">
        <w:rPr>
          <w:sz w:val="24"/>
          <w:szCs w:val="24"/>
        </w:rPr>
        <w:t xml:space="preserve">. безопасности РАН, </w:t>
      </w:r>
      <w:proofErr w:type="spellStart"/>
      <w:r w:rsidRPr="009540AA">
        <w:rPr>
          <w:sz w:val="24"/>
          <w:szCs w:val="24"/>
        </w:rPr>
        <w:t>Фак</w:t>
      </w:r>
      <w:proofErr w:type="spellEnd"/>
      <w:r w:rsidRPr="009540AA">
        <w:rPr>
          <w:sz w:val="24"/>
          <w:szCs w:val="24"/>
        </w:rPr>
        <w:t xml:space="preserve">. мировой политики </w:t>
      </w:r>
      <w:proofErr w:type="spellStart"/>
      <w:r w:rsidRPr="009540AA">
        <w:rPr>
          <w:sz w:val="24"/>
          <w:szCs w:val="24"/>
        </w:rPr>
        <w:t>Моск</w:t>
      </w:r>
      <w:proofErr w:type="spellEnd"/>
      <w:r w:rsidRPr="009540AA">
        <w:rPr>
          <w:sz w:val="24"/>
          <w:szCs w:val="24"/>
        </w:rPr>
        <w:t xml:space="preserve">. </w:t>
      </w:r>
      <w:proofErr w:type="spellStart"/>
      <w:r w:rsidRPr="009540AA">
        <w:rPr>
          <w:sz w:val="24"/>
          <w:szCs w:val="24"/>
        </w:rPr>
        <w:t>гос</w:t>
      </w:r>
      <w:proofErr w:type="spellEnd"/>
      <w:r w:rsidRPr="009540AA">
        <w:rPr>
          <w:sz w:val="24"/>
          <w:szCs w:val="24"/>
        </w:rPr>
        <w:t>. ун-та им. М. В. Ломоносова, Журнал «</w:t>
      </w:r>
      <w:proofErr w:type="spellStart"/>
      <w:r w:rsidRPr="009540AA">
        <w:rPr>
          <w:sz w:val="24"/>
          <w:szCs w:val="24"/>
        </w:rPr>
        <w:t>Междунар</w:t>
      </w:r>
      <w:proofErr w:type="spellEnd"/>
      <w:r w:rsidRPr="009540AA">
        <w:rPr>
          <w:sz w:val="24"/>
          <w:szCs w:val="24"/>
        </w:rPr>
        <w:t>. процессы». — М.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</w:t>
      </w:r>
      <w:proofErr w:type="spellStart"/>
      <w:r w:rsidRPr="009540AA">
        <w:rPr>
          <w:sz w:val="24"/>
          <w:szCs w:val="24"/>
        </w:rPr>
        <w:t>КомКнига</w:t>
      </w:r>
      <w:proofErr w:type="spellEnd"/>
      <w:r w:rsidRPr="009540AA">
        <w:rPr>
          <w:sz w:val="24"/>
          <w:szCs w:val="24"/>
        </w:rPr>
        <w:t xml:space="preserve">, 2005. — 430 </w:t>
      </w:r>
      <w:r w:rsidRPr="009540AA">
        <w:rPr>
          <w:sz w:val="24"/>
          <w:szCs w:val="24"/>
          <w:lang w:val="en-US"/>
        </w:rPr>
        <w:t>c</w:t>
      </w:r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>Российская наука международных отношений: новые направления / [Т. А. Алексеева [и др.]</w:t>
      </w:r>
      <w:proofErr w:type="gramStart"/>
      <w:r w:rsidRPr="009540AA">
        <w:rPr>
          <w:sz w:val="24"/>
          <w:szCs w:val="24"/>
        </w:rPr>
        <w:t xml:space="preserve"> ;</w:t>
      </w:r>
      <w:proofErr w:type="gramEnd"/>
      <w:r w:rsidRPr="009540AA">
        <w:rPr>
          <w:sz w:val="24"/>
          <w:szCs w:val="24"/>
        </w:rPr>
        <w:t xml:space="preserve"> под ред. А. П. Цыганкова, П. А. Цыганкова. — М.: ПЕР СЭ, 2005. — 415 </w:t>
      </w:r>
      <w:r w:rsidRPr="009540AA">
        <w:rPr>
          <w:sz w:val="24"/>
          <w:szCs w:val="24"/>
          <w:lang w:val="en-US"/>
        </w:rPr>
        <w:t>c</w:t>
      </w:r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 xml:space="preserve">Теория международных отношений на рубеже столетий = </w:t>
      </w:r>
      <w:r w:rsidRPr="009540AA">
        <w:rPr>
          <w:sz w:val="24"/>
          <w:szCs w:val="24"/>
          <w:lang w:val="en-US"/>
        </w:rPr>
        <w:t>International</w:t>
      </w:r>
      <w:r w:rsidRPr="009540AA">
        <w:rPr>
          <w:sz w:val="24"/>
          <w:szCs w:val="24"/>
        </w:rPr>
        <w:t xml:space="preserve"> </w:t>
      </w:r>
      <w:r w:rsidRPr="009540AA">
        <w:rPr>
          <w:sz w:val="24"/>
          <w:szCs w:val="24"/>
          <w:lang w:val="en-US"/>
        </w:rPr>
        <w:t>relations</w:t>
      </w:r>
      <w:r w:rsidRPr="009540AA">
        <w:rPr>
          <w:sz w:val="24"/>
          <w:szCs w:val="24"/>
        </w:rPr>
        <w:t xml:space="preserve"> </w:t>
      </w:r>
      <w:r w:rsidRPr="009540AA">
        <w:rPr>
          <w:sz w:val="24"/>
          <w:szCs w:val="24"/>
          <w:lang w:val="en-US"/>
        </w:rPr>
        <w:t>theory</w:t>
      </w:r>
      <w:r w:rsidRPr="009540AA">
        <w:rPr>
          <w:sz w:val="24"/>
          <w:szCs w:val="24"/>
        </w:rPr>
        <w:t xml:space="preserve"> </w:t>
      </w:r>
      <w:r w:rsidRPr="009540AA">
        <w:rPr>
          <w:sz w:val="24"/>
          <w:szCs w:val="24"/>
          <w:lang w:val="en-US"/>
        </w:rPr>
        <w:t>today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Пер. с англ. / [К. Бус, К. Браун, Б. </w:t>
      </w:r>
      <w:proofErr w:type="spellStart"/>
      <w:r w:rsidRPr="009540AA">
        <w:rPr>
          <w:sz w:val="24"/>
          <w:szCs w:val="24"/>
        </w:rPr>
        <w:t>Бузан</w:t>
      </w:r>
      <w:proofErr w:type="spellEnd"/>
      <w:r w:rsidRPr="009540AA">
        <w:rPr>
          <w:sz w:val="24"/>
          <w:szCs w:val="24"/>
        </w:rPr>
        <w:t xml:space="preserve"> и др.]; Под ред. К. </w:t>
      </w:r>
      <w:proofErr w:type="spellStart"/>
      <w:r w:rsidRPr="009540AA">
        <w:rPr>
          <w:sz w:val="24"/>
          <w:szCs w:val="24"/>
        </w:rPr>
        <w:t>Буса</w:t>
      </w:r>
      <w:proofErr w:type="spellEnd"/>
      <w:r w:rsidRPr="009540AA">
        <w:rPr>
          <w:sz w:val="24"/>
          <w:szCs w:val="24"/>
        </w:rPr>
        <w:t xml:space="preserve">, С.Смита; Общ. ред. и </w:t>
      </w:r>
      <w:proofErr w:type="spellStart"/>
      <w:r w:rsidRPr="009540AA">
        <w:rPr>
          <w:sz w:val="24"/>
          <w:szCs w:val="24"/>
        </w:rPr>
        <w:t>предисл</w:t>
      </w:r>
      <w:proofErr w:type="spellEnd"/>
      <w:r w:rsidRPr="009540AA">
        <w:rPr>
          <w:sz w:val="24"/>
          <w:szCs w:val="24"/>
        </w:rPr>
        <w:t>. д</w:t>
      </w:r>
      <w:proofErr w:type="gramStart"/>
      <w:r w:rsidRPr="009540AA">
        <w:rPr>
          <w:sz w:val="24"/>
          <w:szCs w:val="24"/>
        </w:rPr>
        <w:t>.ф</w:t>
      </w:r>
      <w:proofErr w:type="gramEnd"/>
      <w:r w:rsidRPr="009540AA">
        <w:rPr>
          <w:sz w:val="24"/>
          <w:szCs w:val="24"/>
        </w:rPr>
        <w:t>илос.н. П. А. Цыганкова. — М.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</w:t>
      </w:r>
      <w:proofErr w:type="spellStart"/>
      <w:r w:rsidRPr="009540AA">
        <w:rPr>
          <w:sz w:val="24"/>
          <w:szCs w:val="24"/>
        </w:rPr>
        <w:t>Гардарики</w:t>
      </w:r>
      <w:proofErr w:type="spellEnd"/>
      <w:r w:rsidRPr="009540AA">
        <w:rPr>
          <w:sz w:val="24"/>
          <w:szCs w:val="24"/>
        </w:rPr>
        <w:t xml:space="preserve">, 2002. — 362 </w:t>
      </w:r>
      <w:r w:rsidRPr="009540AA">
        <w:rPr>
          <w:sz w:val="24"/>
          <w:szCs w:val="24"/>
          <w:lang w:val="en-US"/>
        </w:rPr>
        <w:t>c</w:t>
      </w:r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>Теория международных отношений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хрестоматия / [сост., </w:t>
      </w:r>
      <w:proofErr w:type="spellStart"/>
      <w:r w:rsidRPr="009540AA">
        <w:rPr>
          <w:sz w:val="24"/>
          <w:szCs w:val="24"/>
        </w:rPr>
        <w:t>науч</w:t>
      </w:r>
      <w:proofErr w:type="spellEnd"/>
      <w:r w:rsidRPr="009540AA">
        <w:rPr>
          <w:sz w:val="24"/>
          <w:szCs w:val="24"/>
        </w:rPr>
        <w:t xml:space="preserve">. ред. и </w:t>
      </w:r>
      <w:proofErr w:type="spellStart"/>
      <w:r w:rsidRPr="009540AA">
        <w:rPr>
          <w:sz w:val="24"/>
          <w:szCs w:val="24"/>
        </w:rPr>
        <w:t>коммент</w:t>
      </w:r>
      <w:proofErr w:type="spellEnd"/>
      <w:r w:rsidRPr="009540AA">
        <w:rPr>
          <w:sz w:val="24"/>
          <w:szCs w:val="24"/>
        </w:rPr>
        <w:t>. П. А. Цыганкова</w:t>
      </w:r>
      <w:proofErr w:type="gramStart"/>
      <w:r w:rsidRPr="009540AA">
        <w:rPr>
          <w:sz w:val="24"/>
          <w:szCs w:val="24"/>
        </w:rPr>
        <w:t xml:space="preserve"> ;</w:t>
      </w:r>
      <w:proofErr w:type="gramEnd"/>
      <w:r w:rsidRPr="009540AA">
        <w:rPr>
          <w:sz w:val="24"/>
          <w:szCs w:val="24"/>
        </w:rPr>
        <w:t xml:space="preserve"> </w:t>
      </w:r>
      <w:proofErr w:type="spellStart"/>
      <w:r w:rsidRPr="009540AA">
        <w:rPr>
          <w:sz w:val="24"/>
          <w:szCs w:val="24"/>
        </w:rPr>
        <w:t>предисл</w:t>
      </w:r>
      <w:proofErr w:type="spellEnd"/>
      <w:r w:rsidRPr="009540AA">
        <w:rPr>
          <w:sz w:val="24"/>
          <w:szCs w:val="24"/>
        </w:rPr>
        <w:t xml:space="preserve">. </w:t>
      </w:r>
      <w:proofErr w:type="gramStart"/>
      <w:r w:rsidRPr="009540AA">
        <w:rPr>
          <w:sz w:val="24"/>
          <w:szCs w:val="24"/>
        </w:rPr>
        <w:t>М. М. Лебедева].</w:t>
      </w:r>
      <w:proofErr w:type="gramEnd"/>
      <w:r w:rsidRPr="009540AA">
        <w:rPr>
          <w:sz w:val="24"/>
          <w:szCs w:val="24"/>
        </w:rPr>
        <w:t xml:space="preserve"> — М.: </w:t>
      </w:r>
      <w:proofErr w:type="spellStart"/>
      <w:r w:rsidRPr="009540AA">
        <w:rPr>
          <w:sz w:val="24"/>
          <w:szCs w:val="24"/>
        </w:rPr>
        <w:t>Гардарики</w:t>
      </w:r>
      <w:proofErr w:type="spellEnd"/>
      <w:r w:rsidRPr="009540AA">
        <w:rPr>
          <w:sz w:val="24"/>
          <w:szCs w:val="24"/>
        </w:rPr>
        <w:t xml:space="preserve">, 2002. — 398 </w:t>
      </w:r>
      <w:r w:rsidRPr="009540AA">
        <w:rPr>
          <w:sz w:val="24"/>
          <w:szCs w:val="24"/>
          <w:lang w:val="en-US"/>
        </w:rPr>
        <w:t>c</w:t>
      </w:r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rStyle w:val="a5"/>
          <w:rFonts w:eastAsia="Century Gothic"/>
          <w:sz w:val="24"/>
          <w:szCs w:val="24"/>
        </w:rPr>
        <w:t>Цыганков, А. П.</w:t>
      </w:r>
      <w:r w:rsidRPr="009540AA">
        <w:rPr>
          <w:sz w:val="24"/>
          <w:szCs w:val="24"/>
        </w:rPr>
        <w:t xml:space="preserve"> Социология международных отношений. Анализ российских и западных теорий : учеб</w:t>
      </w:r>
      <w:proofErr w:type="gramStart"/>
      <w:r w:rsidRPr="009540AA">
        <w:rPr>
          <w:sz w:val="24"/>
          <w:szCs w:val="24"/>
        </w:rPr>
        <w:t>.</w:t>
      </w:r>
      <w:proofErr w:type="gramEnd"/>
      <w:r w:rsidRPr="009540AA">
        <w:rPr>
          <w:sz w:val="24"/>
          <w:szCs w:val="24"/>
        </w:rPr>
        <w:t xml:space="preserve"> </w:t>
      </w:r>
      <w:proofErr w:type="gramStart"/>
      <w:r w:rsidRPr="009540AA">
        <w:rPr>
          <w:sz w:val="24"/>
          <w:szCs w:val="24"/>
        </w:rPr>
        <w:t>п</w:t>
      </w:r>
      <w:proofErr w:type="gramEnd"/>
      <w:r w:rsidRPr="009540AA">
        <w:rPr>
          <w:sz w:val="24"/>
          <w:szCs w:val="24"/>
        </w:rPr>
        <w:t xml:space="preserve">особие / А. П. Цыганков, П. А. Цыганков. — М.: Аспект-Пресс, 2006. — 238 </w:t>
      </w:r>
      <w:proofErr w:type="gramStart"/>
      <w:r w:rsidRPr="009540AA">
        <w:rPr>
          <w:sz w:val="24"/>
          <w:szCs w:val="24"/>
        </w:rPr>
        <w:t>с</w:t>
      </w:r>
      <w:proofErr w:type="gramEnd"/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rPr>
          <w:sz w:val="24"/>
          <w:szCs w:val="24"/>
        </w:rPr>
      </w:pPr>
      <w:r w:rsidRPr="009540AA">
        <w:rPr>
          <w:rStyle w:val="a5"/>
          <w:rFonts w:eastAsia="Century Gothic"/>
          <w:sz w:val="24"/>
          <w:szCs w:val="24"/>
        </w:rPr>
        <w:t>Цыганков, П. А.</w:t>
      </w:r>
      <w:r w:rsidRPr="009540AA">
        <w:rPr>
          <w:sz w:val="24"/>
          <w:szCs w:val="24"/>
        </w:rPr>
        <w:t xml:space="preserve"> Теория международных отношений. — М.: </w:t>
      </w:r>
      <w:proofErr w:type="spellStart"/>
      <w:r w:rsidRPr="009540AA">
        <w:rPr>
          <w:sz w:val="24"/>
          <w:szCs w:val="24"/>
        </w:rPr>
        <w:t>Гардарики</w:t>
      </w:r>
      <w:proofErr w:type="spellEnd"/>
      <w:r w:rsidRPr="009540AA">
        <w:rPr>
          <w:sz w:val="24"/>
          <w:szCs w:val="24"/>
        </w:rPr>
        <w:t>, 2006. — 590 с.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>Международное право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учебник [для вузов, рек. </w:t>
      </w:r>
      <w:proofErr w:type="spellStart"/>
      <w:r w:rsidRPr="009540AA">
        <w:rPr>
          <w:sz w:val="24"/>
          <w:szCs w:val="24"/>
        </w:rPr>
        <w:t>М-вом</w:t>
      </w:r>
      <w:proofErr w:type="spellEnd"/>
      <w:r w:rsidRPr="009540AA">
        <w:rPr>
          <w:sz w:val="24"/>
          <w:szCs w:val="24"/>
        </w:rPr>
        <w:t xml:space="preserve"> образования и науки</w:t>
      </w:r>
      <w:proofErr w:type="gramStart"/>
      <w:r w:rsidRPr="009540AA">
        <w:rPr>
          <w:sz w:val="24"/>
          <w:szCs w:val="24"/>
        </w:rPr>
        <w:t xml:space="preserve"> Р</w:t>
      </w:r>
      <w:proofErr w:type="gramEnd"/>
      <w:r w:rsidRPr="009540AA">
        <w:rPr>
          <w:sz w:val="24"/>
          <w:szCs w:val="24"/>
        </w:rPr>
        <w:t>ос. Феде</w:t>
      </w:r>
      <w:r w:rsidRPr="009540AA">
        <w:rPr>
          <w:sz w:val="24"/>
          <w:szCs w:val="24"/>
        </w:rPr>
        <w:softHyphen/>
        <w:t xml:space="preserve">рации / Б. М. </w:t>
      </w:r>
      <w:proofErr w:type="spellStart"/>
      <w:r w:rsidRPr="009540AA">
        <w:rPr>
          <w:sz w:val="24"/>
          <w:szCs w:val="24"/>
        </w:rPr>
        <w:t>Ашавский</w:t>
      </w:r>
      <w:proofErr w:type="spellEnd"/>
      <w:r w:rsidRPr="009540AA">
        <w:rPr>
          <w:sz w:val="24"/>
          <w:szCs w:val="24"/>
        </w:rPr>
        <w:t xml:space="preserve"> [ др.]; под ред. А. А. Ковалева, С. В. Черниченко ; Дипломатиче</w:t>
      </w:r>
      <w:r w:rsidRPr="009540AA">
        <w:rPr>
          <w:sz w:val="24"/>
          <w:szCs w:val="24"/>
        </w:rPr>
        <w:softHyphen/>
        <w:t>ская акад. МИД</w:t>
      </w:r>
      <w:proofErr w:type="gramStart"/>
      <w:r w:rsidRPr="009540AA">
        <w:rPr>
          <w:sz w:val="24"/>
          <w:szCs w:val="24"/>
        </w:rPr>
        <w:t xml:space="preserve"> Р</w:t>
      </w:r>
      <w:proofErr w:type="gramEnd"/>
      <w:r w:rsidRPr="009540AA">
        <w:rPr>
          <w:sz w:val="24"/>
          <w:szCs w:val="24"/>
        </w:rPr>
        <w:t>ос. Федерации. — М.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Омега-Л, 2006. — 831 </w:t>
      </w:r>
      <w:r w:rsidRPr="009540AA">
        <w:rPr>
          <w:sz w:val="24"/>
          <w:szCs w:val="24"/>
          <w:lang w:val="en-US"/>
        </w:rPr>
        <w:t>c.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86"/>
          <w:tab w:val="left" w:pos="7637"/>
        </w:tabs>
        <w:spacing w:before="0" w:after="0" w:line="240" w:lineRule="auto"/>
        <w:ind w:right="20"/>
        <w:rPr>
          <w:sz w:val="24"/>
          <w:szCs w:val="24"/>
        </w:rPr>
      </w:pPr>
      <w:r w:rsidRPr="009540AA">
        <w:rPr>
          <w:sz w:val="24"/>
          <w:szCs w:val="24"/>
        </w:rPr>
        <w:t xml:space="preserve">Международные отношения и экономическая безопасность </w:t>
      </w:r>
      <w:proofErr w:type="gramStart"/>
      <w:r w:rsidRPr="009540AA">
        <w:rPr>
          <w:sz w:val="24"/>
          <w:szCs w:val="24"/>
        </w:rPr>
        <w:t>:с</w:t>
      </w:r>
      <w:proofErr w:type="gramEnd"/>
      <w:r w:rsidRPr="009540AA">
        <w:rPr>
          <w:sz w:val="24"/>
          <w:szCs w:val="24"/>
        </w:rPr>
        <w:t xml:space="preserve">борник статей /[А. А. Алимов, Р. </w:t>
      </w:r>
      <w:proofErr w:type="spellStart"/>
      <w:r w:rsidRPr="009540AA">
        <w:rPr>
          <w:sz w:val="24"/>
          <w:szCs w:val="24"/>
        </w:rPr>
        <w:t>Данн</w:t>
      </w:r>
      <w:proofErr w:type="spellEnd"/>
      <w:r w:rsidRPr="009540AA">
        <w:rPr>
          <w:sz w:val="24"/>
          <w:szCs w:val="24"/>
        </w:rPr>
        <w:t xml:space="preserve"> А. И. Евдокимов и др. ; ред. С. Л. Ткаченко]; факультет МО СПбГУ. — СПб</w:t>
      </w:r>
      <w:proofErr w:type="gramStart"/>
      <w:r w:rsidRPr="009540AA">
        <w:rPr>
          <w:sz w:val="24"/>
          <w:szCs w:val="24"/>
        </w:rPr>
        <w:t>.: [</w:t>
      </w:r>
      <w:proofErr w:type="gramEnd"/>
      <w:r w:rsidRPr="009540AA">
        <w:rPr>
          <w:sz w:val="24"/>
          <w:szCs w:val="24"/>
        </w:rPr>
        <w:t xml:space="preserve">Б. и.], 2002. — 110 </w:t>
      </w:r>
      <w:r w:rsidRPr="009540AA">
        <w:rPr>
          <w:sz w:val="24"/>
          <w:szCs w:val="24"/>
          <w:lang w:val="en-US"/>
        </w:rPr>
        <w:t>c</w:t>
      </w:r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90"/>
        </w:tabs>
        <w:spacing w:before="0" w:after="0" w:line="240" w:lineRule="auto"/>
        <w:ind w:right="40"/>
        <w:rPr>
          <w:sz w:val="24"/>
          <w:szCs w:val="24"/>
        </w:rPr>
      </w:pPr>
      <w:r w:rsidRPr="009540AA">
        <w:rPr>
          <w:sz w:val="24"/>
          <w:szCs w:val="24"/>
        </w:rPr>
        <w:t>Международные, региональные и национальные организации, фонды и программы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справочник / отв. ред.: И. Н. </w:t>
      </w:r>
      <w:proofErr w:type="spellStart"/>
      <w:r w:rsidRPr="009540AA">
        <w:rPr>
          <w:sz w:val="24"/>
          <w:szCs w:val="24"/>
        </w:rPr>
        <w:t>Зорников</w:t>
      </w:r>
      <w:proofErr w:type="spellEnd"/>
      <w:r w:rsidRPr="009540AA">
        <w:rPr>
          <w:sz w:val="24"/>
          <w:szCs w:val="24"/>
        </w:rPr>
        <w:t xml:space="preserve"> ; сост. А. В. Акульшина и др. ; Мин. обр. РФ, Во</w:t>
      </w:r>
      <w:r w:rsidRPr="009540AA">
        <w:rPr>
          <w:sz w:val="24"/>
          <w:szCs w:val="24"/>
        </w:rPr>
        <w:softHyphen/>
        <w:t xml:space="preserve">ронежский </w:t>
      </w:r>
      <w:proofErr w:type="spellStart"/>
      <w:r w:rsidRPr="009540AA">
        <w:rPr>
          <w:sz w:val="24"/>
          <w:szCs w:val="24"/>
        </w:rPr>
        <w:t>гос</w:t>
      </w:r>
      <w:proofErr w:type="spellEnd"/>
      <w:r w:rsidRPr="009540AA">
        <w:rPr>
          <w:sz w:val="24"/>
          <w:szCs w:val="24"/>
        </w:rPr>
        <w:t xml:space="preserve">. ун-т. — 5-е изд., доп., </w:t>
      </w:r>
      <w:proofErr w:type="spellStart"/>
      <w:r w:rsidRPr="009540AA">
        <w:rPr>
          <w:sz w:val="24"/>
          <w:szCs w:val="24"/>
        </w:rPr>
        <w:t>перераб</w:t>
      </w:r>
      <w:proofErr w:type="spellEnd"/>
      <w:r w:rsidRPr="009540AA">
        <w:rPr>
          <w:sz w:val="24"/>
          <w:szCs w:val="24"/>
        </w:rPr>
        <w:t>. — Воронеж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Изд-во ВГУ, 2002. — 511 </w:t>
      </w:r>
      <w:proofErr w:type="gramStart"/>
      <w:r w:rsidRPr="009540AA">
        <w:rPr>
          <w:sz w:val="24"/>
          <w:szCs w:val="24"/>
        </w:rPr>
        <w:t>с</w:t>
      </w:r>
      <w:proofErr w:type="gramEnd"/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90"/>
        </w:tabs>
        <w:spacing w:before="0" w:after="0" w:line="240" w:lineRule="auto"/>
        <w:ind w:right="40"/>
        <w:rPr>
          <w:sz w:val="24"/>
          <w:szCs w:val="24"/>
        </w:rPr>
      </w:pPr>
      <w:r w:rsidRPr="009540AA">
        <w:rPr>
          <w:sz w:val="24"/>
          <w:szCs w:val="24"/>
        </w:rPr>
        <w:t>Общая теория национальной безопасности : учебник / [</w:t>
      </w:r>
      <w:proofErr w:type="spellStart"/>
      <w:r w:rsidRPr="009540AA">
        <w:rPr>
          <w:sz w:val="24"/>
          <w:szCs w:val="24"/>
        </w:rPr>
        <w:t>Возжеников</w:t>
      </w:r>
      <w:proofErr w:type="spellEnd"/>
      <w:r w:rsidRPr="009540AA">
        <w:rPr>
          <w:sz w:val="24"/>
          <w:szCs w:val="24"/>
        </w:rPr>
        <w:t xml:space="preserve">, А. В., </w:t>
      </w:r>
      <w:proofErr w:type="spellStart"/>
      <w:r w:rsidRPr="009540AA">
        <w:rPr>
          <w:sz w:val="24"/>
          <w:szCs w:val="24"/>
        </w:rPr>
        <w:t>Кривел</w:t>
      </w:r>
      <w:proofErr w:type="gramStart"/>
      <w:r w:rsidRPr="009540AA">
        <w:rPr>
          <w:sz w:val="24"/>
          <w:szCs w:val="24"/>
        </w:rPr>
        <w:t>ь</w:t>
      </w:r>
      <w:proofErr w:type="spellEnd"/>
      <w:r w:rsidRPr="009540AA">
        <w:rPr>
          <w:sz w:val="24"/>
          <w:szCs w:val="24"/>
        </w:rPr>
        <w:t>-</w:t>
      </w:r>
      <w:proofErr w:type="gramEnd"/>
      <w:r w:rsidRPr="009540AA">
        <w:rPr>
          <w:sz w:val="24"/>
          <w:szCs w:val="24"/>
        </w:rPr>
        <w:t xml:space="preserve"> </w:t>
      </w:r>
      <w:proofErr w:type="spellStart"/>
      <w:r w:rsidRPr="009540AA">
        <w:rPr>
          <w:sz w:val="24"/>
          <w:szCs w:val="24"/>
        </w:rPr>
        <w:t>ская</w:t>
      </w:r>
      <w:proofErr w:type="spellEnd"/>
      <w:r w:rsidRPr="009540AA">
        <w:rPr>
          <w:sz w:val="24"/>
          <w:szCs w:val="24"/>
        </w:rPr>
        <w:t xml:space="preserve">, Н. В., Макаренко, И. К. и др.]; под общ. ред. А. А. </w:t>
      </w:r>
      <w:proofErr w:type="spellStart"/>
      <w:r w:rsidRPr="009540AA">
        <w:rPr>
          <w:sz w:val="24"/>
          <w:szCs w:val="24"/>
        </w:rPr>
        <w:t>Прихожева</w:t>
      </w:r>
      <w:proofErr w:type="spellEnd"/>
      <w:r w:rsidRPr="009540AA">
        <w:rPr>
          <w:sz w:val="24"/>
          <w:szCs w:val="24"/>
        </w:rPr>
        <w:t>; РАГС при Президен</w:t>
      </w:r>
      <w:r w:rsidRPr="009540AA">
        <w:rPr>
          <w:sz w:val="24"/>
          <w:szCs w:val="24"/>
        </w:rPr>
        <w:softHyphen/>
        <w:t xml:space="preserve">те РФ. — М.: Изд-во РАГС, 2002. — 318 </w:t>
      </w:r>
      <w:proofErr w:type="gramStart"/>
      <w:r w:rsidRPr="009540AA">
        <w:rPr>
          <w:sz w:val="24"/>
          <w:szCs w:val="24"/>
        </w:rPr>
        <w:t>с</w:t>
      </w:r>
      <w:proofErr w:type="gramEnd"/>
      <w:r w:rsidRPr="009540AA">
        <w:rPr>
          <w:sz w:val="24"/>
          <w:szCs w:val="24"/>
        </w:rPr>
        <w:t>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90"/>
        </w:tabs>
        <w:spacing w:before="0" w:after="0" w:line="240" w:lineRule="auto"/>
        <w:rPr>
          <w:sz w:val="24"/>
          <w:szCs w:val="24"/>
        </w:rPr>
      </w:pPr>
      <w:r w:rsidRPr="009540AA">
        <w:rPr>
          <w:sz w:val="24"/>
          <w:szCs w:val="24"/>
        </w:rPr>
        <w:t>Современные международные отношения и мировая политика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учебник для вузов /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685"/>
          <w:tab w:val="left" w:pos="648"/>
        </w:tabs>
        <w:spacing w:before="0" w:after="0" w:line="240" w:lineRule="auto"/>
        <w:ind w:right="40"/>
        <w:rPr>
          <w:sz w:val="24"/>
          <w:szCs w:val="24"/>
        </w:rPr>
      </w:pPr>
      <w:r w:rsidRPr="009540AA">
        <w:rPr>
          <w:sz w:val="24"/>
          <w:szCs w:val="24"/>
        </w:rPr>
        <w:t>А.</w:t>
      </w:r>
      <w:r w:rsidRPr="009540AA">
        <w:rPr>
          <w:sz w:val="24"/>
          <w:szCs w:val="24"/>
        </w:rPr>
        <w:tab/>
        <w:t xml:space="preserve">В. </w:t>
      </w:r>
      <w:proofErr w:type="spellStart"/>
      <w:r w:rsidRPr="009540AA">
        <w:rPr>
          <w:sz w:val="24"/>
          <w:szCs w:val="24"/>
        </w:rPr>
        <w:t>Торкунов</w:t>
      </w:r>
      <w:proofErr w:type="spellEnd"/>
      <w:r w:rsidRPr="009540AA">
        <w:rPr>
          <w:sz w:val="24"/>
          <w:szCs w:val="24"/>
        </w:rPr>
        <w:t xml:space="preserve"> [и др.]</w:t>
      </w:r>
      <w:proofErr w:type="gramStart"/>
      <w:r w:rsidRPr="009540AA">
        <w:rPr>
          <w:sz w:val="24"/>
          <w:szCs w:val="24"/>
        </w:rPr>
        <w:t xml:space="preserve"> ;</w:t>
      </w:r>
      <w:proofErr w:type="gramEnd"/>
      <w:r w:rsidRPr="009540AA">
        <w:rPr>
          <w:sz w:val="24"/>
          <w:szCs w:val="24"/>
        </w:rPr>
        <w:t xml:space="preserve"> отв. ред. [и авт. введения] А. В. </w:t>
      </w:r>
      <w:proofErr w:type="spellStart"/>
      <w:r w:rsidRPr="009540AA">
        <w:rPr>
          <w:sz w:val="24"/>
          <w:szCs w:val="24"/>
        </w:rPr>
        <w:t>Торкунов</w:t>
      </w:r>
      <w:proofErr w:type="spellEnd"/>
      <w:r w:rsidRPr="009540AA">
        <w:rPr>
          <w:sz w:val="24"/>
          <w:szCs w:val="24"/>
        </w:rPr>
        <w:t xml:space="preserve"> ; </w:t>
      </w:r>
      <w:proofErr w:type="spellStart"/>
      <w:r w:rsidRPr="009540AA">
        <w:rPr>
          <w:sz w:val="24"/>
          <w:szCs w:val="24"/>
        </w:rPr>
        <w:t>Моск</w:t>
      </w:r>
      <w:proofErr w:type="spellEnd"/>
      <w:r w:rsidRPr="009540AA">
        <w:rPr>
          <w:sz w:val="24"/>
          <w:szCs w:val="24"/>
        </w:rPr>
        <w:t xml:space="preserve">. </w:t>
      </w:r>
      <w:proofErr w:type="spellStart"/>
      <w:r w:rsidRPr="009540AA">
        <w:rPr>
          <w:sz w:val="24"/>
          <w:szCs w:val="24"/>
        </w:rPr>
        <w:t>гос</w:t>
      </w:r>
      <w:proofErr w:type="spellEnd"/>
      <w:r w:rsidRPr="009540AA">
        <w:rPr>
          <w:sz w:val="24"/>
          <w:szCs w:val="24"/>
        </w:rPr>
        <w:t xml:space="preserve">. </w:t>
      </w:r>
      <w:proofErr w:type="spellStart"/>
      <w:r w:rsidRPr="009540AA">
        <w:rPr>
          <w:sz w:val="24"/>
          <w:szCs w:val="24"/>
        </w:rPr>
        <w:t>ин-т</w:t>
      </w:r>
      <w:proofErr w:type="spellEnd"/>
      <w:r w:rsidRPr="009540AA">
        <w:rPr>
          <w:sz w:val="24"/>
          <w:szCs w:val="24"/>
        </w:rPr>
        <w:t xml:space="preserve"> </w:t>
      </w:r>
      <w:proofErr w:type="spellStart"/>
      <w:r w:rsidRPr="009540AA">
        <w:rPr>
          <w:sz w:val="24"/>
          <w:szCs w:val="24"/>
        </w:rPr>
        <w:t>меж</w:t>
      </w:r>
      <w:r w:rsidRPr="009540AA">
        <w:rPr>
          <w:sz w:val="24"/>
          <w:szCs w:val="24"/>
        </w:rPr>
        <w:softHyphen/>
        <w:t>дунар</w:t>
      </w:r>
      <w:proofErr w:type="spellEnd"/>
      <w:r w:rsidRPr="009540AA">
        <w:rPr>
          <w:sz w:val="24"/>
          <w:szCs w:val="24"/>
        </w:rPr>
        <w:t>. отношений (МГИМО-Ун-т) МИД России. — 2-е изд. — М. : Просвещение, 2005.</w:t>
      </w:r>
    </w:p>
    <w:p w:rsidR="00AF716B" w:rsidRPr="009540AA" w:rsidRDefault="00AF716B" w:rsidP="009540AA">
      <w:pPr>
        <w:pStyle w:val="2"/>
        <w:numPr>
          <w:ilvl w:val="0"/>
          <w:numId w:val="4"/>
        </w:numPr>
        <w:shd w:val="clear" w:color="auto" w:fill="auto"/>
        <w:tabs>
          <w:tab w:val="left" w:pos="390"/>
        </w:tabs>
        <w:spacing w:before="0" w:after="0" w:line="240" w:lineRule="auto"/>
        <w:ind w:right="40"/>
        <w:rPr>
          <w:sz w:val="24"/>
          <w:szCs w:val="24"/>
        </w:rPr>
      </w:pPr>
      <w:r w:rsidRPr="009540AA">
        <w:rPr>
          <w:sz w:val="24"/>
          <w:szCs w:val="24"/>
        </w:rPr>
        <w:t>Энциклопедия международных организаций</w:t>
      </w:r>
      <w:proofErr w:type="gramStart"/>
      <w:r w:rsidRPr="009540AA">
        <w:rPr>
          <w:sz w:val="24"/>
          <w:szCs w:val="24"/>
        </w:rPr>
        <w:t xml:space="preserve"> :</w:t>
      </w:r>
      <w:proofErr w:type="gramEnd"/>
      <w:r w:rsidRPr="009540AA">
        <w:rPr>
          <w:sz w:val="24"/>
          <w:szCs w:val="24"/>
        </w:rPr>
        <w:t xml:space="preserve"> в 3 т. / </w:t>
      </w:r>
      <w:proofErr w:type="spellStart"/>
      <w:r w:rsidRPr="009540AA">
        <w:rPr>
          <w:sz w:val="24"/>
          <w:szCs w:val="24"/>
        </w:rPr>
        <w:t>Юрид</w:t>
      </w:r>
      <w:proofErr w:type="spellEnd"/>
      <w:r w:rsidRPr="009540AA">
        <w:rPr>
          <w:sz w:val="24"/>
          <w:szCs w:val="24"/>
        </w:rPr>
        <w:t xml:space="preserve">. </w:t>
      </w:r>
      <w:proofErr w:type="spellStart"/>
      <w:r w:rsidRPr="009540AA">
        <w:rPr>
          <w:sz w:val="24"/>
          <w:szCs w:val="24"/>
        </w:rPr>
        <w:t>фак</w:t>
      </w:r>
      <w:proofErr w:type="spellEnd"/>
      <w:r w:rsidRPr="009540AA">
        <w:rPr>
          <w:sz w:val="24"/>
          <w:szCs w:val="24"/>
        </w:rPr>
        <w:t>. СПбГУ. — СПб</w:t>
      </w:r>
      <w:proofErr w:type="gramStart"/>
      <w:r w:rsidRPr="009540AA">
        <w:rPr>
          <w:sz w:val="24"/>
          <w:szCs w:val="24"/>
        </w:rPr>
        <w:t xml:space="preserve">. : </w:t>
      </w:r>
      <w:proofErr w:type="spellStart"/>
      <w:proofErr w:type="gramEnd"/>
      <w:r w:rsidRPr="009540AA">
        <w:rPr>
          <w:sz w:val="24"/>
          <w:szCs w:val="24"/>
        </w:rPr>
        <w:t>Изд</w:t>
      </w:r>
      <w:proofErr w:type="spellEnd"/>
      <w:r w:rsidRPr="009540AA">
        <w:rPr>
          <w:sz w:val="24"/>
          <w:szCs w:val="24"/>
        </w:rPr>
        <w:t xml:space="preserve">- во СПбГУ, 2003. — Т. 1: Международные межправительственные организации / [авт. — сост.: С. В. </w:t>
      </w:r>
      <w:proofErr w:type="spellStart"/>
      <w:r w:rsidRPr="009540AA">
        <w:rPr>
          <w:sz w:val="24"/>
          <w:szCs w:val="24"/>
        </w:rPr>
        <w:t>Бахин</w:t>
      </w:r>
      <w:proofErr w:type="spellEnd"/>
      <w:r w:rsidRPr="009540AA">
        <w:rPr>
          <w:sz w:val="24"/>
          <w:szCs w:val="24"/>
        </w:rPr>
        <w:t xml:space="preserve"> [и др.] ; под</w:t>
      </w:r>
      <w:proofErr w:type="gramStart"/>
      <w:r w:rsidRPr="009540AA">
        <w:rPr>
          <w:sz w:val="24"/>
          <w:szCs w:val="24"/>
        </w:rPr>
        <w:t>.</w:t>
      </w:r>
      <w:proofErr w:type="gramEnd"/>
      <w:r w:rsidRPr="009540AA">
        <w:rPr>
          <w:sz w:val="24"/>
          <w:szCs w:val="24"/>
        </w:rPr>
        <w:t xml:space="preserve"> </w:t>
      </w:r>
      <w:proofErr w:type="gramStart"/>
      <w:r w:rsidRPr="009540AA">
        <w:rPr>
          <w:sz w:val="24"/>
          <w:szCs w:val="24"/>
        </w:rPr>
        <w:t>р</w:t>
      </w:r>
      <w:proofErr w:type="gramEnd"/>
      <w:r w:rsidRPr="009540AA">
        <w:rPr>
          <w:sz w:val="24"/>
          <w:szCs w:val="24"/>
        </w:rPr>
        <w:t xml:space="preserve">ед. Л. А. </w:t>
      </w:r>
      <w:proofErr w:type="spellStart"/>
      <w:r w:rsidRPr="009540AA">
        <w:rPr>
          <w:sz w:val="24"/>
          <w:szCs w:val="24"/>
        </w:rPr>
        <w:t>Галенской</w:t>
      </w:r>
      <w:proofErr w:type="spellEnd"/>
      <w:r w:rsidRPr="009540AA">
        <w:rPr>
          <w:sz w:val="24"/>
          <w:szCs w:val="24"/>
        </w:rPr>
        <w:t>, С. А. Малинина]. — VI, 523 с.</w:t>
      </w:r>
    </w:p>
    <w:p w:rsidR="00AF716B" w:rsidRPr="009540AA" w:rsidRDefault="00AF716B" w:rsidP="009540AA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C4F" w:rsidRPr="009540AA" w:rsidRDefault="00AC6C4F" w:rsidP="009540AA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Рецензия электронных учебных пособий</w:t>
      </w:r>
    </w:p>
    <w:p w:rsidR="00A47EE6" w:rsidRPr="009540AA" w:rsidRDefault="00A47EE6" w:rsidP="009540AA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EE6" w:rsidRPr="009540AA" w:rsidRDefault="00A47EE6" w:rsidP="009540AA">
      <w:pPr>
        <w:pStyle w:val="a3"/>
        <w:numPr>
          <w:ilvl w:val="0"/>
          <w:numId w:val="1"/>
        </w:numPr>
        <w:shd w:val="clear" w:color="auto" w:fill="F9F9F9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теории международных отношений: Учебное пособие</w:t>
      </w:r>
    </w:p>
    <w:p w:rsidR="00A47EE6" w:rsidRPr="009540AA" w:rsidRDefault="00A137B8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Найти все книги автора" w:history="1">
        <w:proofErr w:type="spellStart"/>
        <w:r w:rsidR="00A47EE6"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Слинько</w:t>
        </w:r>
        <w:proofErr w:type="spellEnd"/>
        <w:r w:rsidR="00A47EE6"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А.А.</w:t>
        </w:r>
      </w:hyperlink>
      <w:r w:rsidR="00A47EE6"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6" w:tooltip="Найти все книги автора" w:history="1">
        <w:r w:rsidR="00A47EE6"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Сальников В.И.</w:t>
        </w:r>
      </w:hyperlink>
    </w:p>
    <w:p w:rsidR="00A47EE6" w:rsidRPr="009540AA" w:rsidRDefault="00A47EE6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Категория: </w:t>
      </w:r>
      <w:hyperlink r:id="rId7" w:tooltip="читать книги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Международные отношения</w:t>
        </w:r>
      </w:hyperlink>
    </w:p>
    <w:p w:rsidR="00A47EE6" w:rsidRPr="009540AA" w:rsidRDefault="00A47EE6" w:rsidP="009540AA">
      <w:pPr>
        <w:pStyle w:val="a3"/>
        <w:numPr>
          <w:ilvl w:val="0"/>
          <w:numId w:val="1"/>
        </w:numPr>
        <w:shd w:val="clear" w:color="auto" w:fill="F9F9F9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 </w:t>
      </w:r>
      <w:proofErr w:type="gramStart"/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 лекций кафедры теории международных отношений</w:t>
      </w:r>
      <w:proofErr w:type="gramEnd"/>
    </w:p>
    <w:p w:rsidR="00A47EE6" w:rsidRPr="009540AA" w:rsidRDefault="00A137B8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Найти все книги автора" w:history="1">
        <w:r w:rsidR="00A47EE6"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Зиновьев В.П.</w:t>
        </w:r>
      </w:hyperlink>
      <w:r w:rsidR="00A47EE6"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9" w:tooltip="Найти все книги автора" w:history="1">
        <w:r w:rsidR="00A47EE6"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Тимошенко А.Г. (ред.)</w:t>
        </w:r>
      </w:hyperlink>
    </w:p>
    <w:p w:rsidR="00A47EE6" w:rsidRPr="009540AA" w:rsidRDefault="00A47EE6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Категория: </w:t>
      </w:r>
      <w:hyperlink r:id="rId10" w:tooltip="читать книги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Международные отношения</w:t>
        </w:r>
      </w:hyperlink>
    </w:p>
    <w:p w:rsidR="00A47EE6" w:rsidRPr="009540AA" w:rsidRDefault="00A47EE6" w:rsidP="009540AA">
      <w:pPr>
        <w:pStyle w:val="a3"/>
        <w:numPr>
          <w:ilvl w:val="0"/>
          <w:numId w:val="1"/>
        </w:numPr>
        <w:shd w:val="clear" w:color="auto" w:fill="F9F9F9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теории международных отношений</w:t>
      </w:r>
      <w:r w:rsidR="00AC6C4F"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1" w:tooltip="Найти все книги автора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Тимошенко А.Г.</w:t>
        </w:r>
      </w:hyperlink>
    </w:p>
    <w:p w:rsidR="00A47EE6" w:rsidRPr="009540AA" w:rsidRDefault="00A47EE6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Категория: </w:t>
      </w:r>
      <w:hyperlink r:id="rId12" w:tooltip="читать книги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Международные отношения</w:t>
        </w:r>
      </w:hyperlink>
    </w:p>
    <w:p w:rsidR="00A47EE6" w:rsidRPr="009540AA" w:rsidRDefault="00A47EE6" w:rsidP="009540AA">
      <w:pPr>
        <w:pStyle w:val="a3"/>
        <w:numPr>
          <w:ilvl w:val="0"/>
          <w:numId w:val="1"/>
        </w:numPr>
        <w:shd w:val="clear" w:color="auto" w:fill="F9F9F9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 курсов лекций по </w:t>
      </w:r>
      <w:proofErr w:type="spellStart"/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общепрофессиональным</w:t>
      </w:r>
      <w:proofErr w:type="spellEnd"/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 дисциплинам для студентов отделения международных отношений исторического факультета</w:t>
      </w:r>
      <w:r w:rsidR="00AC6C4F"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3" w:tooltip="Найти все книги автора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Зиновьев В.П.</w:t>
        </w:r>
      </w:hyperlink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4" w:tooltip="Найти все книги автора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Тимошенко А.Г. (ред.)</w:t>
        </w:r>
      </w:hyperlink>
    </w:p>
    <w:p w:rsidR="00A47EE6" w:rsidRPr="009540AA" w:rsidRDefault="00A47EE6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Категория: </w:t>
      </w:r>
      <w:hyperlink r:id="rId15" w:tooltip="читать книги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Международные отношения</w:t>
        </w:r>
      </w:hyperlink>
    </w:p>
    <w:p w:rsidR="00A47EE6" w:rsidRPr="009540AA" w:rsidRDefault="00A47EE6" w:rsidP="009540AA">
      <w:pPr>
        <w:pStyle w:val="a3"/>
        <w:numPr>
          <w:ilvl w:val="0"/>
          <w:numId w:val="1"/>
        </w:numPr>
        <w:shd w:val="clear" w:color="auto" w:fill="F9F9F9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международные отношения: Учебное пособие</w:t>
      </w:r>
      <w:r w:rsidR="00AC6C4F"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6" w:tooltip="Найти все книги автора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Протасова О.Л.</w:t>
        </w:r>
      </w:hyperlink>
    </w:p>
    <w:p w:rsidR="00A47EE6" w:rsidRPr="009540AA" w:rsidRDefault="00A47EE6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Категория: </w:t>
      </w:r>
      <w:hyperlink r:id="rId17" w:tooltip="читать книги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Теория международных отношений. Внешняя политика и дипломатия</w:t>
        </w:r>
      </w:hyperlink>
    </w:p>
    <w:p w:rsidR="00A47EE6" w:rsidRPr="009540AA" w:rsidRDefault="00A47EE6" w:rsidP="009540AA">
      <w:pPr>
        <w:pStyle w:val="a3"/>
        <w:numPr>
          <w:ilvl w:val="0"/>
          <w:numId w:val="1"/>
        </w:numPr>
        <w:shd w:val="clear" w:color="auto" w:fill="F9F9F9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отношения: Текст лекций</w:t>
      </w:r>
      <w:r w:rsidR="00AC6C4F"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8" w:tooltip="Найти все книги автора" w:history="1">
        <w:proofErr w:type="spellStart"/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Давлеткильдинова</w:t>
        </w:r>
        <w:proofErr w:type="spellEnd"/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Р.С.</w:t>
        </w:r>
      </w:hyperlink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="00A137B8" w:rsidRPr="009540AA">
        <w:rPr>
          <w:rFonts w:ascii="Times New Roman" w:hAnsi="Times New Roman" w:cs="Times New Roman"/>
          <w:sz w:val="24"/>
          <w:szCs w:val="24"/>
        </w:rPr>
        <w:fldChar w:fldCharType="begin"/>
      </w:r>
      <w:r w:rsidRPr="009540AA">
        <w:rPr>
          <w:rFonts w:ascii="Times New Roman" w:hAnsi="Times New Roman" w:cs="Times New Roman"/>
          <w:sz w:val="24"/>
          <w:szCs w:val="24"/>
        </w:rPr>
        <w:instrText>HYPERLINK "http://booksee.org/g/%20%D0%91%D1%8B%D0%BB%D1%8B%D0%BD%D1%8C%20%D0%92.%D0%A0." \o "Найти все книги автора"</w:instrText>
      </w:r>
      <w:r w:rsidR="00A137B8" w:rsidRPr="009540AA">
        <w:rPr>
          <w:rFonts w:ascii="Times New Roman" w:hAnsi="Times New Roman" w:cs="Times New Roman"/>
          <w:sz w:val="24"/>
          <w:szCs w:val="24"/>
        </w:rPr>
        <w:fldChar w:fldCharType="separate"/>
      </w:r>
      <w:r w:rsidRPr="00954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Былынь</w:t>
      </w:r>
      <w:proofErr w:type="spellEnd"/>
      <w:r w:rsidRPr="00954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В.Р.</w:t>
      </w:r>
      <w:r w:rsidR="00A137B8" w:rsidRPr="009540AA">
        <w:rPr>
          <w:rFonts w:ascii="Times New Roman" w:hAnsi="Times New Roman" w:cs="Times New Roman"/>
          <w:sz w:val="24"/>
          <w:szCs w:val="24"/>
        </w:rPr>
        <w:fldChar w:fldCharType="end"/>
      </w: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="00A137B8" w:rsidRPr="009540AA">
        <w:rPr>
          <w:rFonts w:ascii="Times New Roman" w:hAnsi="Times New Roman" w:cs="Times New Roman"/>
          <w:sz w:val="24"/>
          <w:szCs w:val="24"/>
        </w:rPr>
        <w:fldChar w:fldCharType="begin"/>
      </w:r>
      <w:r w:rsidRPr="009540AA">
        <w:rPr>
          <w:rFonts w:ascii="Times New Roman" w:hAnsi="Times New Roman" w:cs="Times New Roman"/>
          <w:sz w:val="24"/>
          <w:szCs w:val="24"/>
        </w:rPr>
        <w:instrText>HYPERLINK "http://booksee.org/g/%20%D0%A6%D0%B5%D0%BB%D1%8B%D0%BA%D0%BE%D0%B2%D1%81%D0%BA%D0%B0%D1%8F%20%D0%9D.%D0%9F." \o "Найти все книги автора"</w:instrText>
      </w:r>
      <w:r w:rsidR="00A137B8" w:rsidRPr="009540AA">
        <w:rPr>
          <w:rFonts w:ascii="Times New Roman" w:hAnsi="Times New Roman" w:cs="Times New Roman"/>
          <w:sz w:val="24"/>
          <w:szCs w:val="24"/>
        </w:rPr>
        <w:fldChar w:fldCharType="separate"/>
      </w:r>
      <w:r w:rsidRPr="00954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Целыковская</w:t>
      </w:r>
      <w:proofErr w:type="spellEnd"/>
      <w:r w:rsidRPr="009540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Н.П.</w:t>
      </w:r>
      <w:r w:rsidR="00A137B8" w:rsidRPr="009540AA">
        <w:rPr>
          <w:rFonts w:ascii="Times New Roman" w:hAnsi="Times New Roman" w:cs="Times New Roman"/>
          <w:sz w:val="24"/>
          <w:szCs w:val="24"/>
        </w:rPr>
        <w:fldChar w:fldCharType="end"/>
      </w:r>
    </w:p>
    <w:p w:rsidR="00A47EE6" w:rsidRPr="009540AA" w:rsidRDefault="00A47EE6" w:rsidP="009540AA">
      <w:pPr>
        <w:pStyle w:val="a3"/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Категория: </w:t>
      </w:r>
      <w:hyperlink r:id="rId19" w:tooltip="читать книги" w:history="1">
        <w:r w:rsidRPr="009540A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Международные отношения</w:t>
        </w:r>
      </w:hyperlink>
    </w:p>
    <w:p w:rsidR="00646CF7" w:rsidRPr="009540AA" w:rsidRDefault="00646CF7" w:rsidP="009540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46CF7" w:rsidRPr="009540AA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54873"/>
    <w:multiLevelType w:val="multilevel"/>
    <w:tmpl w:val="63669F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537EC7"/>
    <w:multiLevelType w:val="hybridMultilevel"/>
    <w:tmpl w:val="E5463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D4324"/>
    <w:multiLevelType w:val="multilevel"/>
    <w:tmpl w:val="DA105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CF6886"/>
    <w:multiLevelType w:val="hybridMultilevel"/>
    <w:tmpl w:val="34921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EE6"/>
    <w:rsid w:val="00090D43"/>
    <w:rsid w:val="00233CC9"/>
    <w:rsid w:val="002465AC"/>
    <w:rsid w:val="003A3064"/>
    <w:rsid w:val="003B02CE"/>
    <w:rsid w:val="005C4517"/>
    <w:rsid w:val="00646CF7"/>
    <w:rsid w:val="00702DA3"/>
    <w:rsid w:val="00776273"/>
    <w:rsid w:val="007A1042"/>
    <w:rsid w:val="007C2793"/>
    <w:rsid w:val="00915AD2"/>
    <w:rsid w:val="009540AA"/>
    <w:rsid w:val="009C7B8B"/>
    <w:rsid w:val="00A137B8"/>
    <w:rsid w:val="00A47EE6"/>
    <w:rsid w:val="00AC6C4F"/>
    <w:rsid w:val="00AF716B"/>
    <w:rsid w:val="00BD1684"/>
    <w:rsid w:val="00DC57B7"/>
    <w:rsid w:val="00E176DA"/>
    <w:rsid w:val="00E600A3"/>
    <w:rsid w:val="00F9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C4F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AF71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4"/>
    <w:rsid w:val="00AF716B"/>
    <w:rPr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Заголовок №1_"/>
    <w:basedOn w:val="a0"/>
    <w:link w:val="10"/>
    <w:rsid w:val="00AF716B"/>
    <w:rPr>
      <w:rFonts w:ascii="Century Gothic" w:eastAsia="Century Gothic" w:hAnsi="Century Gothic" w:cs="Century Gothic"/>
      <w:b/>
      <w:bC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AF716B"/>
    <w:pPr>
      <w:widowControl w:val="0"/>
      <w:shd w:val="clear" w:color="auto" w:fill="FFFFFF"/>
      <w:spacing w:before="660" w:after="540" w:line="413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AF716B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="Century Gothic" w:eastAsia="Century Gothic" w:hAnsi="Century Gothic" w:cs="Century Gothic"/>
      <w:b/>
      <w:bCs/>
      <w:sz w:val="27"/>
      <w:szCs w:val="27"/>
    </w:rPr>
  </w:style>
  <w:style w:type="paragraph" w:styleId="a6">
    <w:name w:val="Body Text Indent"/>
    <w:basedOn w:val="a"/>
    <w:link w:val="a7"/>
    <w:semiHidden/>
    <w:unhideWhenUsed/>
    <w:rsid w:val="009540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9540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see.org/g/%D0%97%D0%B8%D0%BD%D0%BE%D0%B2%D1%8C%D0%B5%D0%B2%20%D0%92.%D0%9F." TargetMode="External"/><Relationship Id="rId13" Type="http://schemas.openxmlformats.org/officeDocument/2006/relationships/hyperlink" Target="http://booksee.org/g/%D0%97%D0%B8%D0%BD%D0%BE%D0%B2%D1%8C%D0%B5%D0%B2%20%D0%92.%D0%9F." TargetMode="External"/><Relationship Id="rId18" Type="http://schemas.openxmlformats.org/officeDocument/2006/relationships/hyperlink" Target="http://booksee.org/g/%D0%94%D0%B0%D0%B2%D0%BB%D0%B5%D1%82%D0%BA%D0%B8%D0%BB%D1%8C%D0%B4%D0%B8%D0%BD%D0%BE%D0%B2%D0%B0%20%D0%A0.%D0%A1.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ooksee.org/g/%D0%BC%D0%B5%D0%B6%D0%B4%D1%83%D0%BD%D0%B0%D1%80%D0%BE%D0%B4%D0%BD%D1%8B%D0%B5+%D0%BE%D1%82%D0%BD%D0%BE%D1%88%D0%B5%D0%BD%D0%B8%D1%8F" TargetMode="External"/><Relationship Id="rId12" Type="http://schemas.openxmlformats.org/officeDocument/2006/relationships/hyperlink" Target="http://booksee.org/g/%D0%BC%D0%B5%D0%B6%D0%B4%D1%83%D0%BD%D0%B0%D1%80%D0%BE%D0%B4%D0%BD%D1%8B%D0%B5+%D0%BE%D1%82%D0%BD%D0%BE%D1%88%D0%B5%D0%BD%D0%B8%D1%8F" TargetMode="External"/><Relationship Id="rId17" Type="http://schemas.openxmlformats.org/officeDocument/2006/relationships/hyperlink" Target="http://booksee.org/g/%D1%82%D0%B5%D0%BE%D1%80%D0%B8%D1%8F+%D0%BC%D0%B5%D0%B6%D0%B4%D1%83%D0%BD%D0%B0%D1%80%D0%BE%D0%B4%D0%BD%D1%8B%D1%85+%D0%BE%D1%82%D0%BD%D0%BE%D1%88%D0%B5%D0%BD%D0%B8%D0%B9.+%D0%B2%D0%BD%D0%B5%D1%88%D0%BD%D1%8F%D1%8F+%D0%BF%D0%BE%D0%BB%D0%B8%D1%82%D0%B8%D0%BA%D0%B0+%D0%B8+%D0%B4%D0%B8%D0%BF%D0%BB%D0%BE%D0%BC%D0%B0%D1%82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://booksee.org/g/%D0%9F%D1%80%D0%BE%D1%82%D0%B0%D1%81%D0%BE%D0%B2%D0%B0%20%D0%9E.%D0%9B.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ooksee.org/g/%20%D0%A1%D0%B0%D0%BB%D1%8C%D0%BD%D0%B8%D0%BA%D0%BE%D0%B2%20%D0%92.%D0%98." TargetMode="External"/><Relationship Id="rId11" Type="http://schemas.openxmlformats.org/officeDocument/2006/relationships/hyperlink" Target="http://booksee.org/g/%D0%A2%D0%B8%D0%BC%D0%BE%D1%88%D0%B5%D0%BD%D0%BA%D0%BE%20%D0%90.%D0%93." TargetMode="External"/><Relationship Id="rId5" Type="http://schemas.openxmlformats.org/officeDocument/2006/relationships/hyperlink" Target="http://booksee.org/g/%D0%A1%D0%BB%D0%B8%D0%BD%D1%8C%D0%BA%D0%BE%20%D0%90.%D0%90." TargetMode="External"/><Relationship Id="rId15" Type="http://schemas.openxmlformats.org/officeDocument/2006/relationships/hyperlink" Target="http://booksee.org/g/%D0%BC%D0%B5%D0%B6%D0%B4%D1%83%D0%BD%D0%B0%D1%80%D0%BE%D0%B4%D0%BD%D1%8B%D0%B5+%D0%BE%D1%82%D0%BD%D0%BE%D1%88%D0%B5%D0%BD%D0%B8%D1%8F" TargetMode="External"/><Relationship Id="rId10" Type="http://schemas.openxmlformats.org/officeDocument/2006/relationships/hyperlink" Target="http://booksee.org/g/%D0%BC%D0%B5%D0%B6%D0%B4%D1%83%D0%BD%D0%B0%D1%80%D0%BE%D0%B4%D0%BD%D1%8B%D0%B5+%D0%BE%D1%82%D0%BD%D0%BE%D1%88%D0%B5%D0%BD%D0%B8%D1%8F" TargetMode="External"/><Relationship Id="rId19" Type="http://schemas.openxmlformats.org/officeDocument/2006/relationships/hyperlink" Target="http://booksee.org/g/%D0%BC%D0%B5%D0%B6%D0%B4%D1%83%D0%BD%D0%B0%D1%80%D0%BE%D0%B4%D0%BD%D1%8B%D0%B5+%D0%BE%D1%82%D0%BD%D0%BE%D1%88%D0%B5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ooksee.org/g/%20%D0%A2%D0%B8%D0%BC%D0%BE%D1%88%D0%B5%D0%BD%D0%BA%D0%BE%20%D0%90.%D0%93.%20(%D1%80%D0%B5%D0%B4.)" TargetMode="External"/><Relationship Id="rId14" Type="http://schemas.openxmlformats.org/officeDocument/2006/relationships/hyperlink" Target="http://booksee.org/g/%20%D0%A2%D0%B8%D0%BC%D0%BE%D1%88%D0%B5%D0%BD%D0%BA%D0%BE%20%D0%90.%D0%93.%20(%D1%80%D0%B5%D0%B4.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2457</Words>
  <Characters>14005</Characters>
  <Application>Microsoft Office Word</Application>
  <DocSecurity>0</DocSecurity>
  <Lines>116</Lines>
  <Paragraphs>32</Paragraphs>
  <ScaleCrop>false</ScaleCrop>
  <Company>WolfishLair</Company>
  <LinksUpToDate>false</LinksUpToDate>
  <CharactersWithSpaces>16430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11</cp:revision>
  <dcterms:created xsi:type="dcterms:W3CDTF">2018-09-02T05:49:00Z</dcterms:created>
  <dcterms:modified xsi:type="dcterms:W3CDTF">2019-04-18T16:46:00Z</dcterms:modified>
</cp:coreProperties>
</file>